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5C" w:rsidRDefault="00D5095C" w:rsidP="002F54CE">
      <w:pPr>
        <w:pStyle w:val="c8"/>
        <w:jc w:val="center"/>
        <w:rPr>
          <w:rStyle w:val="c0"/>
          <w:b/>
        </w:rPr>
      </w:pPr>
      <w:r>
        <w:rPr>
          <w:b/>
          <w:noProof/>
        </w:rPr>
        <w:drawing>
          <wp:inline distT="0" distB="0" distL="0" distR="0">
            <wp:extent cx="4974712" cy="6610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712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CE" w:rsidRDefault="002F54CE" w:rsidP="002F54CE">
      <w:pPr>
        <w:pStyle w:val="c8"/>
        <w:jc w:val="center"/>
        <w:rPr>
          <w:rStyle w:val="c0"/>
        </w:rPr>
      </w:pPr>
      <w:r w:rsidRPr="0048682B">
        <w:rPr>
          <w:rStyle w:val="c0"/>
          <w:b/>
        </w:rPr>
        <w:lastRenderedPageBreak/>
        <w:t>Пояснительная записка</w:t>
      </w:r>
      <w:r w:rsidRPr="0048682B">
        <w:rPr>
          <w:rStyle w:val="c0"/>
        </w:rPr>
        <w:t>.</w:t>
      </w:r>
    </w:p>
    <w:p w:rsidR="002F54CE" w:rsidRDefault="002F54CE" w:rsidP="002F54C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математике разработана для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легкой умственной отсталостью и составлена:</w:t>
      </w:r>
    </w:p>
    <w:p w:rsidR="002F54CE" w:rsidRPr="002662D7" w:rsidRDefault="002F54CE" w:rsidP="002F54CE">
      <w:pPr>
        <w:spacing w:after="38" w:line="236" w:lineRule="auto"/>
        <w:jc w:val="both"/>
        <w:rPr>
          <w:rFonts w:ascii="Times New Roman" w:hAnsi="Times New Roman"/>
          <w:sz w:val="24"/>
          <w:szCs w:val="24"/>
        </w:rPr>
      </w:pPr>
      <w:r w:rsidRPr="002662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 соответствии</w:t>
      </w:r>
      <w:r w:rsidRPr="002662D7">
        <w:rPr>
          <w:rFonts w:ascii="Times New Roman" w:hAnsi="Times New Roman"/>
          <w:sz w:val="24"/>
          <w:szCs w:val="24"/>
        </w:rPr>
        <w:t xml:space="preserve"> Федеральным законом РФ от 29 декабря 2012 г. № 273-ФЗ «Об образовании в Российской федерации». </w:t>
      </w:r>
    </w:p>
    <w:p w:rsidR="002F54CE" w:rsidRPr="002662D7" w:rsidRDefault="002F54CE" w:rsidP="002F54C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-на основе программы для 5-9 классов специальных (коррекционных)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78 учреждений VIII вида: в 2 сб. / Под ред. В.В. Воронковой. – М.: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Гуманит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изд. центр ВЛАДОС, 2000. – Сб. 1 (допущены Министерством образования и науки РФ)</w:t>
      </w:r>
    </w:p>
    <w:p w:rsidR="002F54CE" w:rsidRPr="002C4773" w:rsidRDefault="002F54CE" w:rsidP="002F54C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«Математика» для 9</w:t>
      </w:r>
      <w:r w:rsidRPr="0048682B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VIII вида под ред</w:t>
      </w:r>
      <w:r>
        <w:rPr>
          <w:rFonts w:ascii="Times New Roman" w:hAnsi="Times New Roman"/>
          <w:sz w:val="24"/>
          <w:szCs w:val="24"/>
        </w:rPr>
        <w:t>. М.Н. Перовой, Москва «Просвещение», 2005</w:t>
      </w:r>
      <w:r w:rsidRPr="0048682B">
        <w:rPr>
          <w:rFonts w:ascii="Times New Roman" w:hAnsi="Times New Roman"/>
          <w:sz w:val="24"/>
          <w:szCs w:val="24"/>
        </w:rPr>
        <w:t>.</w:t>
      </w:r>
    </w:p>
    <w:p w:rsidR="002F54CE" w:rsidRPr="0048682B" w:rsidRDefault="002F54CE" w:rsidP="002F54CE">
      <w:pPr>
        <w:pStyle w:val="c8"/>
      </w:pPr>
      <w:r w:rsidRPr="00AA7E54">
        <w:rPr>
          <w:rStyle w:val="c0"/>
          <w:b/>
        </w:rPr>
        <w:t>         Цель</w:t>
      </w:r>
      <w:r>
        <w:rPr>
          <w:rStyle w:val="c0"/>
          <w:b/>
        </w:rPr>
        <w:t xml:space="preserve"> </w:t>
      </w:r>
      <w:r w:rsidRPr="00A20BEE">
        <w:rPr>
          <w:rStyle w:val="c0"/>
        </w:rPr>
        <w:t>рабочей программы</w:t>
      </w:r>
      <w:r>
        <w:rPr>
          <w:rStyle w:val="c0"/>
          <w:b/>
        </w:rPr>
        <w:t>:</w:t>
      </w:r>
      <w:r w:rsidRPr="0048682B">
        <w:rPr>
          <w:rStyle w:val="c0"/>
        </w:rPr>
        <w:t xml:space="preserve"> подготовить учащихся с отклонениями в интеллектуальном развитии к жизни и овладению доступными профессионально-трудовыми навыками.</w:t>
      </w:r>
    </w:p>
    <w:p w:rsidR="002F54CE" w:rsidRPr="00AA7E54" w:rsidRDefault="002F54CE" w:rsidP="002F54CE">
      <w:pPr>
        <w:pStyle w:val="c2"/>
        <w:rPr>
          <w:b/>
        </w:rPr>
      </w:pPr>
      <w:r w:rsidRPr="0048682B">
        <w:rPr>
          <w:rStyle w:val="c0"/>
        </w:rPr>
        <w:t>         </w:t>
      </w:r>
      <w:r w:rsidRPr="00AA7E54">
        <w:rPr>
          <w:rStyle w:val="c0"/>
          <w:b/>
        </w:rPr>
        <w:t>Задачи:</w:t>
      </w:r>
    </w:p>
    <w:p w:rsidR="002F54CE" w:rsidRPr="0048682B" w:rsidRDefault="002F54CE" w:rsidP="002F54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Style w:val="c0"/>
          <w:rFonts w:ascii="Times New Roman" w:hAnsi="Times New Roman"/>
          <w:sz w:val="24"/>
          <w:szCs w:val="24"/>
        </w:rPr>
        <w:t>ф</w:t>
      </w:r>
      <w:r w:rsidRPr="0048682B">
        <w:rPr>
          <w:rStyle w:val="c0"/>
          <w:rFonts w:ascii="Times New Roman" w:hAnsi="Times New Roman"/>
          <w:sz w:val="24"/>
          <w:szCs w:val="24"/>
        </w:rPr>
        <w:t>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</w:t>
      </w:r>
    </w:p>
    <w:p w:rsidR="002F54CE" w:rsidRPr="0048682B" w:rsidRDefault="002F54CE" w:rsidP="002F54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Style w:val="c0"/>
          <w:rFonts w:ascii="Times New Roman" w:hAnsi="Times New Roman"/>
          <w:sz w:val="24"/>
          <w:szCs w:val="24"/>
        </w:rPr>
        <w:t xml:space="preserve">коррекция недостатков </w:t>
      </w:r>
      <w:r w:rsidRPr="0048682B">
        <w:rPr>
          <w:rStyle w:val="c0"/>
          <w:rFonts w:ascii="Times New Roman" w:hAnsi="Times New Roman"/>
          <w:sz w:val="24"/>
          <w:szCs w:val="24"/>
        </w:rPr>
        <w:t xml:space="preserve"> познавательной   деятельности   и   личностных   качеств   с   учетом индивидуальных возможностей каждого ученика на различных этапах</w:t>
      </w:r>
      <w:r w:rsidRPr="0048682B">
        <w:rPr>
          <w:rFonts w:ascii="Times New Roman" w:hAnsi="Times New Roman"/>
          <w:sz w:val="24"/>
          <w:szCs w:val="24"/>
        </w:rPr>
        <w:t xml:space="preserve"> </w:t>
      </w:r>
      <w:r w:rsidRPr="0048682B">
        <w:rPr>
          <w:rStyle w:val="c0"/>
          <w:rFonts w:ascii="Times New Roman" w:hAnsi="Times New Roman"/>
          <w:sz w:val="24"/>
          <w:szCs w:val="24"/>
        </w:rPr>
        <w:t>обучения;</w:t>
      </w:r>
    </w:p>
    <w:p w:rsidR="002F54CE" w:rsidRPr="004829C7" w:rsidRDefault="002F54CE" w:rsidP="002F54C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8682B">
        <w:rPr>
          <w:rStyle w:val="c0"/>
          <w:rFonts w:ascii="Times New Roman" w:hAnsi="Times New Roman"/>
          <w:sz w:val="24"/>
          <w:szCs w:val="24"/>
        </w:rPr>
        <w:t>воспитание     у     школьников      целенаправленной     деятельности, трудолюбия, самостоятельности, навыков контроля и самоконтроля, аккуратности, умения принимать решение, устанавливать адекватные</w:t>
      </w:r>
      <w:r w:rsidRPr="0048682B">
        <w:rPr>
          <w:rFonts w:ascii="Times New Roman" w:hAnsi="Times New Roman"/>
          <w:sz w:val="24"/>
          <w:szCs w:val="24"/>
        </w:rPr>
        <w:br/>
      </w:r>
      <w:r w:rsidRPr="0048682B">
        <w:rPr>
          <w:rStyle w:val="c0"/>
          <w:rFonts w:ascii="Times New Roman" w:hAnsi="Times New Roman"/>
          <w:sz w:val="24"/>
          <w:szCs w:val="24"/>
        </w:rPr>
        <w:t>деловые,    производственные    и    общечеловеческие    отношения    в современном обществе.</w:t>
      </w:r>
    </w:p>
    <w:p w:rsidR="002F54CE" w:rsidRDefault="002F54CE" w:rsidP="007F1FA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программа по математике для 9 </w:t>
      </w: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класса составлена в соответствии с учебным планом образовател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ьного учреждения рассчитана на 4 часа в неделю (136 часов в год: 1 четверть – 3</w:t>
      </w:r>
      <w:r w:rsidR="007F1F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</w:t>
      </w:r>
      <w:proofErr w:type="gramStart"/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верть – 32час., 3 четверть – 40 час., 4 четверть –</w:t>
      </w:r>
      <w:r w:rsidR="007F1F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32</w:t>
      </w:r>
      <w:r w:rsidRPr="00F46F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час.).</w:t>
      </w:r>
    </w:p>
    <w:p w:rsidR="002F54CE" w:rsidRPr="004829C7" w:rsidRDefault="002F54CE" w:rsidP="002F54C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829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Основное содержание программы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340"/>
        <w:jc w:val="left"/>
        <w:rPr>
          <w:sz w:val="24"/>
          <w:szCs w:val="24"/>
        </w:rPr>
      </w:pPr>
      <w:r w:rsidRPr="004829C7">
        <w:rPr>
          <w:sz w:val="24"/>
          <w:szCs w:val="24"/>
        </w:rPr>
        <w:t xml:space="preserve">Умножение и деление многозначных чисел (в пределах 1 000 </w:t>
      </w:r>
      <w:proofErr w:type="spellStart"/>
      <w:r w:rsidRPr="004829C7">
        <w:rPr>
          <w:sz w:val="24"/>
          <w:szCs w:val="24"/>
        </w:rPr>
        <w:t>000</w:t>
      </w:r>
      <w:proofErr w:type="spellEnd"/>
      <w:r w:rsidRPr="004829C7">
        <w:rPr>
          <w:sz w:val="24"/>
          <w:szCs w:val="24"/>
        </w:rPr>
        <w:t>) и десятичных дробей на трехзначное число (легкие случаи). Умножение и деление чисел с помощью калькулятора.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34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Процент. Обозначение: 1%. Замена 5%, 10%, 20%, 25%, 50%, 75% обыкновенной дробью.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34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Замена десятичной дроби обыкновенной и наоборот. Дроби ко</w:t>
      </w:r>
      <w:r w:rsidRPr="004829C7">
        <w:rPr>
          <w:sz w:val="24"/>
          <w:szCs w:val="24"/>
        </w:rPr>
        <w:softHyphen/>
        <w:t>нечные и бесконечные (периодические). Математические выраже</w:t>
      </w:r>
      <w:r w:rsidRPr="004829C7">
        <w:rPr>
          <w:sz w:val="24"/>
          <w:szCs w:val="24"/>
        </w:rPr>
        <w:softHyphen/>
        <w:t>ния, содержащие целые числа, обыкновенные и десятичные дроби, для решения которых необходимо дроби одного вида заменять дро</w:t>
      </w:r>
      <w:r w:rsidRPr="004829C7">
        <w:rPr>
          <w:sz w:val="24"/>
          <w:szCs w:val="24"/>
        </w:rPr>
        <w:softHyphen/>
        <w:t xml:space="preserve">бями </w:t>
      </w:r>
      <w:r w:rsidRPr="004829C7">
        <w:rPr>
          <w:sz w:val="24"/>
          <w:szCs w:val="24"/>
        </w:rPr>
        <w:lastRenderedPageBreak/>
        <w:t>другого вида (легкие случаи).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Простые задачи на нахождение процентов от числа, на нахожде</w:t>
      </w:r>
      <w:r w:rsidRPr="004829C7">
        <w:rPr>
          <w:sz w:val="24"/>
          <w:szCs w:val="24"/>
        </w:rPr>
        <w:softHyphen/>
        <w:t xml:space="preserve">ние числа </w:t>
      </w:r>
      <w:proofErr w:type="gramStart"/>
      <w:r w:rsidRPr="004829C7">
        <w:rPr>
          <w:sz w:val="24"/>
          <w:szCs w:val="24"/>
        </w:rPr>
        <w:t>по</w:t>
      </w:r>
      <w:proofErr w:type="gramEnd"/>
      <w:r w:rsidRPr="004829C7">
        <w:rPr>
          <w:sz w:val="24"/>
          <w:szCs w:val="24"/>
        </w:rPr>
        <w:t xml:space="preserve"> </w:t>
      </w:r>
      <w:proofErr w:type="gramStart"/>
      <w:r w:rsidRPr="004829C7">
        <w:rPr>
          <w:sz w:val="24"/>
          <w:szCs w:val="24"/>
        </w:rPr>
        <w:t>его</w:t>
      </w:r>
      <w:proofErr w:type="gramEnd"/>
      <w:r w:rsidRPr="004829C7">
        <w:rPr>
          <w:sz w:val="24"/>
          <w:szCs w:val="24"/>
        </w:rPr>
        <w:t xml:space="preserve"> 1%.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Геометрические тела: прямоугольный параллелепипед, цилиндр, конус, пирамида. Грани, вершины, ребра.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Развертка куба, прямоугольного параллелепипеда. Площадь боковой и полной поверхности.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480" w:hanging="1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Объем. Обозначение: V. Единицы измерения объема: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 xml:space="preserve">1 куб. </w:t>
      </w:r>
      <w:proofErr w:type="gramStart"/>
      <w:r w:rsidRPr="004829C7">
        <w:rPr>
          <w:sz w:val="24"/>
          <w:szCs w:val="24"/>
        </w:rPr>
        <w:t>мм</w:t>
      </w:r>
      <w:proofErr w:type="gramEnd"/>
      <w:r w:rsidRPr="004829C7">
        <w:rPr>
          <w:sz w:val="24"/>
          <w:szCs w:val="24"/>
        </w:rPr>
        <w:t xml:space="preserve"> (1 мм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), 1 куб. см (1 см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), 1 куб. дм (1 дм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), 1 куб. м (1 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), 1 куб. км (1 км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). Соотношения: 1 дм</w:t>
      </w:r>
      <w:r w:rsidRPr="004829C7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= 1 000</w:t>
      </w:r>
      <w:r w:rsidRPr="004829C7">
        <w:rPr>
          <w:sz w:val="24"/>
          <w:szCs w:val="24"/>
        </w:rPr>
        <w:t xml:space="preserve"> см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,1 м</w:t>
      </w:r>
      <w:r w:rsidRPr="004829C7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= 1 000</w:t>
      </w:r>
      <w:r w:rsidRPr="004829C7">
        <w:rPr>
          <w:sz w:val="24"/>
          <w:szCs w:val="24"/>
        </w:rPr>
        <w:t xml:space="preserve"> дм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, 1 м</w:t>
      </w:r>
      <w:r w:rsidRPr="004829C7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= 1 000 000</w:t>
      </w:r>
      <w:r w:rsidRPr="004829C7">
        <w:rPr>
          <w:sz w:val="24"/>
          <w:szCs w:val="24"/>
        </w:rPr>
        <w:t xml:space="preserve"> см</w:t>
      </w:r>
      <w:r w:rsidRPr="004829C7">
        <w:rPr>
          <w:sz w:val="24"/>
          <w:szCs w:val="24"/>
          <w:vertAlign w:val="superscript"/>
        </w:rPr>
        <w:t>3</w:t>
      </w:r>
      <w:r w:rsidRPr="004829C7">
        <w:rPr>
          <w:sz w:val="24"/>
          <w:szCs w:val="24"/>
        </w:rPr>
        <w:t>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Измерение и вычисление объема прямоугольного параллелепи</w:t>
      </w:r>
      <w:r w:rsidRPr="004829C7">
        <w:rPr>
          <w:sz w:val="24"/>
          <w:szCs w:val="24"/>
        </w:rPr>
        <w:softHyphen/>
        <w:t>педа (куба).</w:t>
      </w:r>
    </w:p>
    <w:p w:rsidR="002F54CE" w:rsidRPr="004829C7" w:rsidRDefault="002F54CE" w:rsidP="002F54CE">
      <w:pPr>
        <w:pStyle w:val="6"/>
        <w:shd w:val="clear" w:color="auto" w:fill="auto"/>
        <w:spacing w:after="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Числа, получаемые при измерении и вычислении объема (рас</w:t>
      </w:r>
      <w:r w:rsidRPr="004829C7">
        <w:rPr>
          <w:sz w:val="24"/>
          <w:szCs w:val="24"/>
        </w:rPr>
        <w:softHyphen/>
        <w:t>сматриваются случаи, когда крупн</w:t>
      </w:r>
      <w:r>
        <w:rPr>
          <w:sz w:val="24"/>
          <w:szCs w:val="24"/>
        </w:rPr>
        <w:t>ая единица объема содержит 1 000</w:t>
      </w:r>
      <w:r w:rsidRPr="004829C7">
        <w:rPr>
          <w:sz w:val="24"/>
          <w:szCs w:val="24"/>
        </w:rPr>
        <w:t xml:space="preserve"> </w:t>
      </w:r>
      <w:proofErr w:type="gramStart"/>
      <w:r w:rsidRPr="004829C7">
        <w:rPr>
          <w:sz w:val="24"/>
          <w:szCs w:val="24"/>
        </w:rPr>
        <w:t>мелких</w:t>
      </w:r>
      <w:proofErr w:type="gramEnd"/>
      <w:r w:rsidRPr="004829C7">
        <w:rPr>
          <w:sz w:val="24"/>
          <w:szCs w:val="24"/>
        </w:rPr>
        <w:t>).</w:t>
      </w:r>
    </w:p>
    <w:p w:rsidR="002F54CE" w:rsidRPr="004829C7" w:rsidRDefault="002F54CE" w:rsidP="002F54CE">
      <w:pPr>
        <w:pStyle w:val="6"/>
        <w:shd w:val="clear" w:color="auto" w:fill="auto"/>
        <w:spacing w:after="180" w:line="240" w:lineRule="auto"/>
        <w:ind w:left="20" w:right="20" w:firstLine="280"/>
        <w:jc w:val="both"/>
        <w:rPr>
          <w:sz w:val="24"/>
          <w:szCs w:val="24"/>
        </w:rPr>
      </w:pPr>
      <w:r w:rsidRPr="004829C7">
        <w:rPr>
          <w:sz w:val="24"/>
          <w:szCs w:val="24"/>
        </w:rPr>
        <w:t>Развертка цилиндра, правильной, полной пирамиды (в основании правильный треугольник, четырехугольник, шестиугольник). Шар, сечения шара, радиус, диаметр.</w:t>
      </w:r>
    </w:p>
    <w:p w:rsidR="002F54CE" w:rsidRPr="004829C7" w:rsidRDefault="002F54CE" w:rsidP="002F54CE">
      <w:pPr>
        <w:spacing w:line="240" w:lineRule="auto"/>
        <w:ind w:left="-7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F54CE" w:rsidRDefault="002F54CE" w:rsidP="002F54CE">
      <w:pPr>
        <w:pStyle w:val="a4"/>
        <w:rPr>
          <w:sz w:val="24"/>
          <w:u w:val="none"/>
        </w:rPr>
      </w:pPr>
    </w:p>
    <w:p w:rsidR="002F54CE" w:rsidRDefault="002F54CE" w:rsidP="002F54CE">
      <w:pPr>
        <w:rPr>
          <w:rFonts w:ascii="Times New Roman" w:hAnsi="Times New Roman"/>
          <w:b/>
          <w:i/>
          <w:sz w:val="24"/>
          <w:szCs w:val="24"/>
        </w:rPr>
      </w:pPr>
    </w:p>
    <w:p w:rsidR="002F54CE" w:rsidRPr="00691BF1" w:rsidRDefault="002F54CE" w:rsidP="002F54CE">
      <w:pPr>
        <w:rPr>
          <w:rFonts w:ascii="Times New Roman" w:hAnsi="Times New Roman"/>
          <w:sz w:val="24"/>
          <w:szCs w:val="24"/>
        </w:rPr>
      </w:pPr>
      <w:r w:rsidRPr="00691BF1">
        <w:rPr>
          <w:rFonts w:ascii="Times New Roman" w:hAnsi="Times New Roman"/>
          <w:b/>
          <w:sz w:val="24"/>
          <w:szCs w:val="24"/>
        </w:rPr>
        <w:t xml:space="preserve">Основные требования к </w:t>
      </w:r>
      <w:proofErr w:type="spellStart"/>
      <w:r>
        <w:rPr>
          <w:rFonts w:ascii="Times New Roman" w:hAnsi="Times New Roman"/>
          <w:b/>
          <w:sz w:val="24"/>
          <w:szCs w:val="24"/>
        </w:rPr>
        <w:t>Б</w:t>
      </w:r>
      <w:r w:rsidR="007F1FA7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Дам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91BF1">
        <w:rPr>
          <w:rFonts w:ascii="Times New Roman" w:hAnsi="Times New Roman"/>
          <w:b/>
          <w:sz w:val="24"/>
          <w:szCs w:val="24"/>
        </w:rPr>
        <w:t>учащихся:</w:t>
      </w:r>
    </w:p>
    <w:p w:rsidR="002F54CE" w:rsidRPr="0048682B" w:rsidRDefault="002F54CE" w:rsidP="002F54CE">
      <w:pPr>
        <w:rPr>
          <w:rFonts w:ascii="Times New Roman" w:hAnsi="Times New Roman"/>
          <w:b/>
          <w:i/>
          <w:sz w:val="24"/>
          <w:szCs w:val="24"/>
        </w:rPr>
      </w:pPr>
      <w:r w:rsidRPr="0048682B">
        <w:rPr>
          <w:rFonts w:ascii="Times New Roman" w:hAnsi="Times New Roman"/>
          <w:b/>
          <w:sz w:val="24"/>
          <w:szCs w:val="24"/>
        </w:rPr>
        <w:t xml:space="preserve">Учащиеся должны </w:t>
      </w:r>
      <w:r w:rsidRPr="0048682B">
        <w:rPr>
          <w:rFonts w:ascii="Times New Roman" w:hAnsi="Times New Roman"/>
          <w:b/>
          <w:i/>
          <w:sz w:val="24"/>
          <w:szCs w:val="24"/>
        </w:rPr>
        <w:t>знать:</w:t>
      </w:r>
    </w:p>
    <w:p w:rsidR="002F54CE" w:rsidRPr="0048682B" w:rsidRDefault="002F54CE" w:rsidP="002F54CE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наизусть таблицу сложения однозначных чисел и соответствующие случаи вычитания, таблицу умножения однозначных чисел и соответствующие случаи деления;</w:t>
      </w:r>
    </w:p>
    <w:p w:rsidR="002F54CE" w:rsidRPr="0048682B" w:rsidRDefault="002F54CE" w:rsidP="002F54CE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названия и обозначения единиц величин: стоимости, длины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ассы, времени, площади. объема;</w:t>
      </w:r>
    </w:p>
    <w:p w:rsidR="002F54CE" w:rsidRPr="0048682B" w:rsidRDefault="002F54CE" w:rsidP="002F54CE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соотношения между единицами стоимости, длины, массы, времени;</w:t>
      </w:r>
    </w:p>
    <w:p w:rsidR="002F54CE" w:rsidRPr="0048682B" w:rsidRDefault="002F54CE" w:rsidP="002F54CE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натуральный ряд чисел от 1 до 1 000 000</w:t>
      </w:r>
    </w:p>
    <w:p w:rsidR="002F54CE" w:rsidRPr="0048682B" w:rsidRDefault="002F54CE" w:rsidP="002F54CE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геометрические фигуры и тела,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свойства элементов многоугольников (треугольника,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параллелограмма,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правильного шестиугольника), прямоугольного параллелепипеда,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пирамиды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илиндра, конуса, шара</w:t>
      </w:r>
    </w:p>
    <w:p w:rsidR="002F54CE" w:rsidRDefault="002F54CE" w:rsidP="002F54CE">
      <w:pPr>
        <w:rPr>
          <w:rFonts w:ascii="Times New Roman" w:hAnsi="Times New Roman"/>
          <w:b/>
          <w:i/>
          <w:sz w:val="24"/>
          <w:szCs w:val="24"/>
        </w:rPr>
      </w:pPr>
    </w:p>
    <w:p w:rsidR="002F54CE" w:rsidRPr="0048682B" w:rsidRDefault="002F54CE" w:rsidP="002F54CE">
      <w:pPr>
        <w:rPr>
          <w:rFonts w:ascii="Times New Roman" w:hAnsi="Times New Roman"/>
          <w:b/>
          <w:i/>
          <w:sz w:val="24"/>
          <w:szCs w:val="24"/>
        </w:rPr>
      </w:pPr>
      <w:r w:rsidRPr="0048682B">
        <w:rPr>
          <w:rFonts w:ascii="Times New Roman" w:hAnsi="Times New Roman"/>
          <w:b/>
          <w:sz w:val="24"/>
          <w:szCs w:val="24"/>
        </w:rPr>
        <w:t xml:space="preserve">Учащиеся должны </w:t>
      </w:r>
      <w:r w:rsidRPr="0048682B">
        <w:rPr>
          <w:rFonts w:ascii="Times New Roman" w:hAnsi="Times New Roman"/>
          <w:b/>
          <w:i/>
          <w:sz w:val="24"/>
          <w:szCs w:val="24"/>
        </w:rPr>
        <w:t>уметь: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читать, записывать и сравнивать числа в пределах  1 000 000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выполнять несложные устные вычислени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сложение, вычитание, умножение, деление) с натуральными числами, дробями, числами ,полученными при измерении;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выполнять письменные  арифметические действия  (сложение, вычитание, умножение и деление на однозначное и двузначное число) с натуральными числами и десятичными дробями;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складывать, вычитать, умножать, и делить на однозначное число и двузначное число, числа, полученные при измерении одной. Двумя единицами измерения стоимости, длины. Массы, выраженными в десятичных дробях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находить дробь (обыкновенную,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десятичную), проценты от числа; число по его доле или проценту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решать все простые задачи  в соответствии с данной программой, составные задачи  в 2,3,4 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арифметических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действия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вычислять объем прямоугольного параллелепипеда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различать геометрические фигуры и тела</w:t>
      </w:r>
    </w:p>
    <w:p w:rsidR="002F54CE" w:rsidRPr="0048682B" w:rsidRDefault="002F54CE" w:rsidP="002F54CE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строить с помощью линейки</w:t>
      </w:r>
      <w:proofErr w:type="gramStart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чертёжного угольника ,циркуля, транспортира линии,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углы,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многоугольники,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окружности в разном положении на плоскости, в том числе симметричные относительно оси, центра симметрии ; развертки куба,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прямоугольного параллелепипеда</w:t>
      </w: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82B">
        <w:rPr>
          <w:rFonts w:ascii="Times New Roman" w:eastAsia="Times New Roman" w:hAnsi="Times New Roman"/>
          <w:sz w:val="24"/>
          <w:szCs w:val="24"/>
          <w:lang w:eastAsia="ru-RU"/>
        </w:rPr>
        <w:t>С целью определения  качества  изученного  материала  проводятся проверочные  и  контрольные  работы, применяются  практические  и  текстовые 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Default="002F54CE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EAA" w:rsidRDefault="000B0EAA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EAA" w:rsidRDefault="000B0EAA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EAA" w:rsidRDefault="000B0EAA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EAA" w:rsidRDefault="000B0EAA" w:rsidP="002F54CE">
      <w:pPr>
        <w:tabs>
          <w:tab w:val="left" w:pos="8931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54CE" w:rsidRPr="000813CD" w:rsidRDefault="002F54CE" w:rsidP="002F54CE">
      <w:pPr>
        <w:tabs>
          <w:tab w:val="left" w:pos="8931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813CD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  УЧЕБНОГО КУРСА  9  КЛАСС</w:t>
      </w:r>
    </w:p>
    <w:tbl>
      <w:tblPr>
        <w:tblW w:w="154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967"/>
        <w:gridCol w:w="4462"/>
        <w:gridCol w:w="2792"/>
        <w:gridCol w:w="4577"/>
        <w:gridCol w:w="1843"/>
      </w:tblGrid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4577" w:type="dxa"/>
          </w:tcPr>
          <w:p w:rsidR="002F54CE" w:rsidRPr="0066548A" w:rsidRDefault="002F54CE" w:rsidP="007F1F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F1FA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0B0E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C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(3</w:t>
            </w:r>
            <w:r w:rsidR="000B0EA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561C03" w:rsidRDefault="002F54CE" w:rsidP="00B60C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1C03">
              <w:rPr>
                <w:rFonts w:ascii="Times New Roman" w:hAnsi="Times New Roman"/>
                <w:i/>
                <w:sz w:val="28"/>
                <w:szCs w:val="28"/>
              </w:rPr>
              <w:t>Нумерация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Образование чисел.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Натуральный  ряд чисел от 1 до 1 000 000;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читать, записывать, преобразовывать, сравнивать.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: пользовать таблицей разрядов: записывать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разрядно и раскладывать на разрядные слагаемые.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читать, записывать, преобразовывать, сравнивать.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Линии и линейные меры.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Линии. Линейные меры.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линейные меры.</w:t>
            </w: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 Уметь: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измерения</w:t>
            </w: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определять положение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Образование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Десятичных дробей.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классов и разрядов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классов и разрядов десятичных дробей.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: пользовать таблицей разрядов: записывать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разрядно и раскладывать на разрядные слагаемые.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Числа, полученные при измерении.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Числа, полученные при измерении.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Квадратные меры.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Квадратные меры.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квадратные меры.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Римская нумерация.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Римская нумерация.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Римскую нумерацию от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: читать, записывать, пользовать при записи дат, века.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теме: «Нумерация».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«Нумерация».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Меры земельных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площадей </w:t>
            </w:r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ар=</w:t>
            </w:r>
            <w:proofErr w:type="spellEnd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 xml:space="preserve"> сотка, </w:t>
            </w:r>
            <w:proofErr w:type="gramStart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га</w:t>
            </w:r>
            <w:proofErr w:type="gramEnd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меры земельных площадей </w:t>
            </w:r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ар=</w:t>
            </w:r>
            <w:proofErr w:type="spellEnd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сотка, </w:t>
            </w:r>
            <w:proofErr w:type="gramStart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га</w:t>
            </w:r>
            <w:proofErr w:type="gramEnd"/>
            <w:r w:rsidRPr="0066548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Таблица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Преобразование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преобразование десятичных дробей: запись в более крупных долях или мелких, сокращение, выделение целой части из неправильной дроби и наоборот.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сравнение десятичных дробей.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Прямоугольный параллелепипед (куб)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Прямоугольный параллелепипед (куб).</w:t>
            </w:r>
            <w:r w:rsidRPr="0066548A">
              <w:rPr>
                <w:rFonts w:ascii="Times New Roman" w:hAnsi="Times New Roman"/>
              </w:rPr>
              <w:t xml:space="preserve"> Грани, вершины.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выполнять измерения его </w:t>
            </w:r>
            <w:r w:rsidRPr="0066548A">
              <w:rPr>
                <w:rFonts w:ascii="Times New Roman" w:hAnsi="Times New Roman"/>
              </w:rPr>
              <w:t>граней.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Сложение и вычитание целых чисел и 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Сумма, разность.</w:t>
            </w:r>
          </w:p>
        </w:tc>
        <w:tc>
          <w:tcPr>
            <w:tcW w:w="4577" w:type="dxa"/>
            <w:vMerge w:val="restart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</w:rPr>
              <w:t>выполнять письменные арифметические действия с натуральными числами и десятичными дробями;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Уравнение. Решение уравнений.</w:t>
            </w:r>
          </w:p>
        </w:tc>
        <w:tc>
          <w:tcPr>
            <w:tcW w:w="4577" w:type="dxa"/>
            <w:vMerge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выражений с проверкой на счетах и калькуляторе.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Математические выражения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Сумма, разность, проверка. Счеты, калькулятор.</w:t>
            </w:r>
          </w:p>
        </w:tc>
        <w:tc>
          <w:tcPr>
            <w:tcW w:w="4577" w:type="dxa"/>
            <w:vMerge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Счеты, калькулятор.</w:t>
            </w: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Развертка куба и прямоугольного параллелепипеда.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Развертка тела.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строить </w:t>
            </w:r>
            <w:r w:rsidRPr="0066548A">
              <w:rPr>
                <w:rFonts w:ascii="Times New Roman" w:hAnsi="Times New Roman"/>
              </w:rPr>
              <w:t>развертки куба, прямоугольного параллелепипеда.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Округление целых чисел и десятичных дробей.</w:t>
            </w:r>
          </w:p>
        </w:tc>
        <w:tc>
          <w:tcPr>
            <w:tcW w:w="279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Округление целых чисел и десятичных дробей.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округление целых чисел и десятичных дробей.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Составление и решение выражений на сложение и вычитание.</w:t>
            </w:r>
          </w:p>
        </w:tc>
        <w:tc>
          <w:tcPr>
            <w:tcW w:w="2792" w:type="dxa"/>
            <w:vMerge w:val="restart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Математические выражения.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Составление. Сумма, разность.</w:t>
            </w: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составлять и решать  выражения на сложение и вычитание.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CE" w:rsidRPr="000343F0" w:rsidTr="00B60C47">
        <w:tc>
          <w:tcPr>
            <w:tcW w:w="852" w:type="dxa"/>
          </w:tcPr>
          <w:p w:rsidR="002F54CE" w:rsidRPr="0066548A" w:rsidRDefault="002F54CE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теме: «Сложение и вычитание целых чисел и  десятичных дробей».</w:t>
            </w:r>
          </w:p>
        </w:tc>
        <w:tc>
          <w:tcPr>
            <w:tcW w:w="2792" w:type="dxa"/>
            <w:vMerge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2F54CE" w:rsidRPr="0066548A" w:rsidRDefault="002F54CE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2F54CE" w:rsidRPr="0066548A" w:rsidRDefault="002F54CE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0373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теме: «Сложение и вычитание целых чисел и  десятичных дробей».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2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«Сложение и вычитание целых чисел и  десятичных дробей».</w:t>
            </w:r>
          </w:p>
        </w:tc>
        <w:tc>
          <w:tcPr>
            <w:tcW w:w="2792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Математические выражения.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Составление. Сумма, разность.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на однозначное число десятичных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Алгоритмы умножения  и деление.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умножение и деление на однозначное число десятичных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7001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0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7001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0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на 10, 100, 1000.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Алгоритмы умножения  и деление.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умножение и деление на 10, 100, 1000 десятичных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7001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0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на двузначное число десятичных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Алгоритмы умножения  и деление.</w:t>
            </w: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умножение и деление на двузначное число десятичных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7001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0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Умножение и деление на двузначное число десятичных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Произведение, частное и их компоненты, алгоритмы.</w:t>
            </w: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3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«Геометрические фигуры и тела».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7434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98535A" w:rsidRPr="0066548A" w:rsidRDefault="0098535A" w:rsidP="00EB6C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EB6C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4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«Умножение и деление десятичных дробей».</w:t>
            </w:r>
          </w:p>
        </w:tc>
        <w:tc>
          <w:tcPr>
            <w:tcW w:w="2792" w:type="dxa"/>
          </w:tcPr>
          <w:p w:rsidR="0098535A" w:rsidRPr="0066548A" w:rsidRDefault="0098535A" w:rsidP="00EB6C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EB6C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EB6CA8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561C03" w:rsidRDefault="0098535A" w:rsidP="000B0EAA">
            <w:pPr>
              <w:tabs>
                <w:tab w:val="left" w:pos="3173"/>
              </w:tabs>
              <w:spacing w:after="0"/>
              <w:ind w:right="459"/>
              <w:rPr>
                <w:rFonts w:ascii="Times New Roman" w:hAnsi="Times New Roman"/>
                <w:sz w:val="24"/>
                <w:szCs w:val="24"/>
              </w:rPr>
            </w:pPr>
            <w:r w:rsidRPr="00561C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>четверть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67001A">
        <w:trPr>
          <w:trHeight w:val="699"/>
        </w:trPr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теме: «Геометрические фигуры и тела».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743432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130D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на трехзначное число.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Произведение, частное и их компоненты, алгоритмы.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умножение и деление на трехзначное число (легкие случаи)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D130DB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0DB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по теме: «Умножение и деление десятичных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дробей».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Произведение, частное и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их компоненты, алгоритмы.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lastRenderedPageBreak/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D130DB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D130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Закрепление. Умножение и деление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трехзначное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число десятичных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Произведение, частное и их компоненты, алгоритмы.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Понятие процент.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Процент. Обозначение: 1%.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</w:rPr>
              <w:t xml:space="preserve"> Обозначение: 1%.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Замена процентов десятичной дробью.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Процент и десятичная дробь.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выполнять замену процентов </w:t>
            </w:r>
            <w:r w:rsidRPr="0066548A">
              <w:rPr>
                <w:rFonts w:ascii="Times New Roman" w:hAnsi="Times New Roman"/>
              </w:rPr>
              <w:t>5%,  10%,  20%,  25%,  50%, 75%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десятичной дробью.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Нахождение 1%  от числа.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1%   числа.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находить 1%  от числа.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Объём. Меры объёма.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 xml:space="preserve">Объем. Обозначение: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меры объёма:</w:t>
            </w:r>
            <w:r w:rsidRPr="0066548A">
              <w:rPr>
                <w:rFonts w:ascii="Times New Roman" w:hAnsi="Times New Roman"/>
              </w:rPr>
              <w:t>1 куб. мм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1мм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66548A">
              <w:rPr>
                <w:rFonts w:ascii="Times New Roman" w:hAnsi="Times New Roman"/>
              </w:rPr>
              <w:t>), 1 куб, см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66548A">
              <w:rPr>
                <w:rFonts w:ascii="Times New Roman" w:hAnsi="Times New Roman"/>
              </w:rPr>
              <w:t>), 1 куб. дм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1дм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66548A">
              <w:rPr>
                <w:rFonts w:ascii="Times New Roman" w:hAnsi="Times New Roman"/>
              </w:rPr>
              <w:t>), 1 куб. 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66548A">
              <w:rPr>
                <w:rFonts w:ascii="Times New Roman" w:hAnsi="Times New Roman"/>
              </w:rPr>
              <w:t>), 1 куб. км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1км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66548A">
              <w:rPr>
                <w:rFonts w:ascii="Times New Roman" w:hAnsi="Times New Roman"/>
              </w:rPr>
              <w:t>).</w:t>
            </w:r>
            <w:proofErr w:type="gramEnd"/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Нахождение нескольких процентов от числа.</w:t>
            </w:r>
          </w:p>
        </w:tc>
        <w:tc>
          <w:tcPr>
            <w:tcW w:w="2792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Процент  и  5%,  10%,  20%,  25%,  50%, 75%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находить % %  от числа.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процентов от числа.</w:t>
            </w:r>
          </w:p>
        </w:tc>
        <w:tc>
          <w:tcPr>
            <w:tcW w:w="2792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Замена нахождения нескольких процентов числа нахождением дроби числа.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Измерение и вычисление объёма прямоугольного параллелепипеда (куба)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 xml:space="preserve">Объем. Обозначение: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Отработка вычислительных навыков.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           « Проценты».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Процент  и  5%,  10%,  20%,  25%,  50%, 75%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кубических мер.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Таблица кубических мер.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</w:rPr>
              <w:t>соотношения: 1 куб. дм = 1000 куб. см, 1 куб. м = 1 000 куб</w:t>
            </w:r>
            <w:proofErr w:type="gramStart"/>
            <w:r w:rsidRPr="0066548A">
              <w:rPr>
                <w:rFonts w:ascii="Times New Roman" w:hAnsi="Times New Roman"/>
              </w:rPr>
              <w:t>.д</w:t>
            </w:r>
            <w:proofErr w:type="gramEnd"/>
            <w:r w:rsidRPr="0066548A">
              <w:rPr>
                <w:rFonts w:ascii="Times New Roman" w:hAnsi="Times New Roman"/>
              </w:rPr>
              <w:t xml:space="preserve">м, 1 куб. м = 1 000 </w:t>
            </w:r>
            <w:proofErr w:type="spellStart"/>
            <w:r w:rsidRPr="0066548A">
              <w:rPr>
                <w:rFonts w:ascii="Times New Roman" w:hAnsi="Times New Roman"/>
              </w:rPr>
              <w:t>000</w:t>
            </w:r>
            <w:proofErr w:type="spellEnd"/>
            <w:r w:rsidRPr="0066548A">
              <w:rPr>
                <w:rFonts w:ascii="Times New Roman" w:hAnsi="Times New Roman"/>
              </w:rPr>
              <w:t xml:space="preserve"> куб. см.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5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«Проценты».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Нахождение числа по 1%.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1%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Соотношение линейных, квадратных и кубических мер.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</w:rPr>
              <w:t>соотношения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линейных, квадратных и кубических мер.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задач на нахождение числа по 1%.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Запись десятичных дробей в виде обыкновенных.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записывать десятичные  дроби  в виде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обыкновенных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Запись обыкновенной  дроби  в виде десятичной.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записывать обыкновенные  дроби  в виде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десятичных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           «Объём. Меры объёма».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 xml:space="preserve">Объем. Обозначение: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 xml:space="preserve">, меры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>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           « Проценты».</w:t>
            </w:r>
          </w:p>
        </w:tc>
        <w:tc>
          <w:tcPr>
            <w:tcW w:w="2792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Процент. Обозначение: 1%. Проценты 5%,  10%,  20%,  25%,  50%, 75%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6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«Проценты».</w:t>
            </w:r>
          </w:p>
        </w:tc>
        <w:tc>
          <w:tcPr>
            <w:tcW w:w="2792" w:type="dxa"/>
            <w:vMerge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7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«Объём. Меры объёма».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 xml:space="preserve">Объем. Обозначение: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 xml:space="preserve">, меры </w:t>
            </w:r>
            <w:r w:rsidRPr="0066548A">
              <w:rPr>
                <w:rFonts w:ascii="Times New Roman" w:hAnsi="Times New Roman"/>
                <w:lang w:val="en-US"/>
              </w:rPr>
              <w:t>V</w:t>
            </w:r>
            <w:r w:rsidRPr="0066548A">
              <w:rPr>
                <w:rFonts w:ascii="Times New Roman" w:hAnsi="Times New Roman"/>
              </w:rPr>
              <w:t>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за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8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1C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(40 ч)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561C03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1C03">
              <w:rPr>
                <w:rFonts w:ascii="Times New Roman" w:hAnsi="Times New Roman"/>
                <w:i/>
                <w:sz w:val="28"/>
                <w:szCs w:val="28"/>
              </w:rPr>
              <w:t xml:space="preserve">Обыкновенные и десятичные </w:t>
            </w:r>
            <w:r w:rsidRPr="00561C0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дроби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Образование и виды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 и виды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Преобразование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преобразование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геометрические фигуры и их свойства.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Общий делитель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сокращение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Замена обыкновенных дробей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десятичной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.</w:t>
            </w:r>
            <w:r w:rsidRPr="0066548A">
              <w:rPr>
                <w:rFonts w:ascii="Times New Roman" w:hAnsi="Times New Roman"/>
              </w:rPr>
              <w:t xml:space="preserve"> Дроби конечные и бесконечные (периодические).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Дроби конечные и бесконечные (периодические).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выполнять замену обыкновенных дробей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десятичной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.</w:t>
            </w:r>
            <w:r w:rsidRPr="0066548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Сложение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сложение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Симметрия.  Повторение.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Симметрия, центр симметрии, ось симметрии.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Иметь представление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о симметрии фигур, тел, предметов. </w:t>
            </w: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 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</w:rPr>
              <w:t>строить точки, отрезки симметричные данным относительно оси, центра симметрии.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Циркуль, линейка, карандаш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Вычитание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Разность и ее компоненты.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вычитание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Совместные действия сложения и вычитания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Сумма, разность. Выражение в несколько действий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совместные действия сложения и вычитания дробей.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Решение задач на сложение и вычитание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Окружность и круг. Части окружности и круга.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Окружность и круг. Диаметр, радиус.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48A">
              <w:rPr>
                <w:rFonts w:ascii="Times New Roman" w:hAnsi="Times New Roman"/>
              </w:rPr>
              <w:t>строить с помощью  линейки и циркуля, окружности в разном положении на плоскости, в том числе симметричные относительно оси.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1323"/>
                <w:tab w:val="left" w:pos="3173"/>
              </w:tabs>
              <w:spacing w:after="0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Циркуль, линейка, карандаш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на однозначное число.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Произведение и частное. Алгоритм умножения.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умножение и деление на однозначное число.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Умножение и деление на двузначное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число.</w:t>
            </w:r>
          </w:p>
        </w:tc>
        <w:tc>
          <w:tcPr>
            <w:tcW w:w="2792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Произведение и частное.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Алгоритм умножения.</w:t>
            </w: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выполнять умножение и деление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на двузначное число.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Умножение и деление дробей.</w:t>
            </w:r>
          </w:p>
        </w:tc>
        <w:tc>
          <w:tcPr>
            <w:tcW w:w="2792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Геометрические тела. Цилиндр и его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развертка.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Геометрические тела. Цилиндр, развертка.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</w:rPr>
              <w:t>строить с помощью  линейки, чертежного угольника развертк</w:t>
            </w:r>
            <w:proofErr w:type="gramStart"/>
            <w:r w:rsidRPr="0066548A">
              <w:rPr>
                <w:rFonts w:ascii="Times New Roman" w:hAnsi="Times New Roman"/>
              </w:rPr>
              <w:t>и(</w:t>
            </w:r>
            <w:proofErr w:type="gramEnd"/>
            <w:r w:rsidRPr="0066548A">
              <w:rPr>
                <w:rFonts w:ascii="Times New Roman" w:hAnsi="Times New Roman"/>
              </w:rPr>
              <w:t xml:space="preserve"> по шаблонам)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Циркуль, линейка, карандаш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составных задач на умножение и деление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Все действия с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все действия с дробями (несложные).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Все действия с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Конус. Пирамида и ее развертка.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Конус. Пирамида и ее развертка.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</w:rPr>
              <w:t>строить с помощью  линейки, чертежного угольника развертк</w:t>
            </w:r>
            <w:proofErr w:type="gramStart"/>
            <w:r w:rsidRPr="0066548A">
              <w:rPr>
                <w:rFonts w:ascii="Times New Roman" w:hAnsi="Times New Roman"/>
              </w:rPr>
              <w:t>и(</w:t>
            </w:r>
            <w:proofErr w:type="gramEnd"/>
            <w:r w:rsidRPr="0066548A">
              <w:rPr>
                <w:rFonts w:ascii="Times New Roman" w:hAnsi="Times New Roman"/>
              </w:rPr>
              <w:t xml:space="preserve"> по шаблонам)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1323"/>
                <w:tab w:val="left" w:pos="3173"/>
              </w:tabs>
              <w:spacing w:after="0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Циркуль, линейка, карандаш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примеров в несколько действий.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решение примеров в несколько действий.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Решение примеров в несколько действий.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Сравнение значений выражений.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Выражение и его значение.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сравнение значений выражений.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sz w:val="24"/>
                <w:szCs w:val="24"/>
              </w:rPr>
            </w:pPr>
            <w:r w:rsidRPr="0066548A">
              <w:rPr>
                <w:sz w:val="24"/>
                <w:szCs w:val="24"/>
              </w:rPr>
              <w:t>88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Шар и его сечение.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Шар и его сечение. Сектор. Круг.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Циркуль, линейка 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sz w:val="24"/>
                <w:szCs w:val="24"/>
              </w:rPr>
            </w:pPr>
            <w:r w:rsidRPr="0066548A">
              <w:rPr>
                <w:sz w:val="24"/>
                <w:szCs w:val="24"/>
              </w:rPr>
              <w:t>89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Совместные действия с обыкновенными и десятичными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Арифметические действия. Ступени арифметических действий</w:t>
            </w: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 xml:space="preserve">Уметь: 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>выполнять совместные действия с обыкновенными и десятичными дробями.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Закрепление. Совместные действия с обыкновенными и десятичными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Решение задач на совместные действия с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обыкновенными и десятичными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 при решении задач как простых, так и составных.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Масштаб. Повторение. Чтение чертежей.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Масштаб. Отношение.</w:t>
            </w: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Кары 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Составление и решение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Отработка вычислительных навыков.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теме «Действия с обыкновенными и десятичными дробями».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задач по теме «Масштаб».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Масштаб. Отношение.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9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по теме: «Действия с обыкновенными и десятичными дробями».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за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за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четверть по геометрическому материалу.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Геометрические фигуры и тела. Измерения геометрических фигур и тел.</w:t>
            </w: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10 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66548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Урок викторина.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геометрических задач на нахождение данных и построение.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1C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561C03">
              <w:rPr>
                <w:rFonts w:ascii="Times New Roman" w:hAnsi="Times New Roman"/>
                <w:b/>
                <w:sz w:val="24"/>
                <w:szCs w:val="24"/>
              </w:rPr>
              <w:t>четверть (32 ч)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561C03" w:rsidRDefault="0098535A" w:rsidP="00B60C4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1C03">
              <w:rPr>
                <w:rFonts w:ascii="Times New Roman" w:hAnsi="Times New Roman"/>
                <w:i/>
                <w:sz w:val="28"/>
                <w:szCs w:val="28"/>
              </w:rPr>
              <w:t>Итоговое повторение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Нумерация в пределах 1000 000.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Геометрические фигуры и их измерения.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Действия над натуральными числами.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Выражения в несколько действий.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составных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Треугольники. Решение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Преобразование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Сложение и вычитание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Площадь и её измерения.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Умножение и деление дробей.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Выражение в несколько действий.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составных задач с дробями.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Тела и их измерения.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составных задач на движение.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Проценты.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Объём. Решение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Нахождение процентов от числа.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Нахождение числа по его процентам.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 xml:space="preserve">Карточки с 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54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Решение составных задач на проценты.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«Выражения и уравнения»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«Задачи»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Обобщающее повторение по геометрии.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</w:rPr>
              <w:t>Карта учета знаний</w:t>
            </w: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Урок консультация.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6548A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№11 за год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Карточки с к/</w:t>
            </w:r>
            <w:proofErr w:type="spellStart"/>
            <w:proofErr w:type="gramStart"/>
            <w:r w:rsidRPr="00665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Анализ контрольных работ.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Урок путешествие.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Урок применения знаний.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5A" w:rsidRPr="000343F0" w:rsidTr="00B60C47">
        <w:tc>
          <w:tcPr>
            <w:tcW w:w="85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67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98535A" w:rsidRPr="0066548A" w:rsidRDefault="0098535A" w:rsidP="00B60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sz w:val="24"/>
                <w:szCs w:val="24"/>
              </w:rPr>
              <w:t>Урок викторина.</w:t>
            </w:r>
          </w:p>
        </w:tc>
        <w:tc>
          <w:tcPr>
            <w:tcW w:w="2792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</w:tcPr>
          <w:p w:rsidR="0098535A" w:rsidRPr="0066548A" w:rsidRDefault="0098535A" w:rsidP="00B60C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48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6548A">
              <w:rPr>
                <w:rFonts w:ascii="Times New Roman" w:hAnsi="Times New Roman"/>
                <w:sz w:val="24"/>
                <w:szCs w:val="24"/>
              </w:rPr>
              <w:t xml:space="preserve"> применять знания и умения.</w:t>
            </w:r>
          </w:p>
        </w:tc>
        <w:tc>
          <w:tcPr>
            <w:tcW w:w="1843" w:type="dxa"/>
          </w:tcPr>
          <w:p w:rsidR="0098535A" w:rsidRPr="0066548A" w:rsidRDefault="0098535A" w:rsidP="00B60C47">
            <w:pPr>
              <w:tabs>
                <w:tab w:val="left" w:pos="3173"/>
              </w:tabs>
              <w:spacing w:after="0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1C65" w:rsidRDefault="00F61C65"/>
    <w:sectPr w:rsidR="00F61C65" w:rsidSect="000B0EAA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8B4" w:rsidRDefault="000D68B4" w:rsidP="001833C8">
      <w:pPr>
        <w:spacing w:after="0" w:line="240" w:lineRule="auto"/>
      </w:pPr>
      <w:r>
        <w:separator/>
      </w:r>
    </w:p>
  </w:endnote>
  <w:endnote w:type="continuationSeparator" w:id="0">
    <w:p w:rsidR="000D68B4" w:rsidRDefault="000D68B4" w:rsidP="0018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13107"/>
      <w:docPartObj>
        <w:docPartGallery w:val="Page Numbers (Bottom of Page)"/>
        <w:docPartUnique/>
      </w:docPartObj>
    </w:sdtPr>
    <w:sdtContent>
      <w:p w:rsidR="001833C8" w:rsidRDefault="00610989">
        <w:pPr>
          <w:pStyle w:val="ab"/>
          <w:jc w:val="right"/>
        </w:pPr>
        <w:fldSimple w:instr=" PAGE   \* MERGEFORMAT ">
          <w:r w:rsidR="00D5095C">
            <w:rPr>
              <w:noProof/>
            </w:rPr>
            <w:t>1</w:t>
          </w:r>
        </w:fldSimple>
      </w:p>
    </w:sdtContent>
  </w:sdt>
  <w:p w:rsidR="001833C8" w:rsidRDefault="001833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8B4" w:rsidRDefault="000D68B4" w:rsidP="001833C8">
      <w:pPr>
        <w:spacing w:after="0" w:line="240" w:lineRule="auto"/>
      </w:pPr>
      <w:r>
        <w:separator/>
      </w:r>
    </w:p>
  </w:footnote>
  <w:footnote w:type="continuationSeparator" w:id="0">
    <w:p w:rsidR="000D68B4" w:rsidRDefault="000D68B4" w:rsidP="00183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80C07"/>
    <w:multiLevelType w:val="multilevel"/>
    <w:tmpl w:val="0DE6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82569"/>
    <w:multiLevelType w:val="hybridMultilevel"/>
    <w:tmpl w:val="5A0C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37D7F"/>
    <w:multiLevelType w:val="hybridMultilevel"/>
    <w:tmpl w:val="9C08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C16"/>
    <w:rsid w:val="000B0EAA"/>
    <w:rsid w:val="000D68B4"/>
    <w:rsid w:val="001833C8"/>
    <w:rsid w:val="002074B4"/>
    <w:rsid w:val="002F54CE"/>
    <w:rsid w:val="00420655"/>
    <w:rsid w:val="005D4C16"/>
    <w:rsid w:val="00610989"/>
    <w:rsid w:val="0067001A"/>
    <w:rsid w:val="00743432"/>
    <w:rsid w:val="007F1FA7"/>
    <w:rsid w:val="0098535A"/>
    <w:rsid w:val="00D130DB"/>
    <w:rsid w:val="00D5095C"/>
    <w:rsid w:val="00EE5B05"/>
    <w:rsid w:val="00F6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F54CE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2F54CE"/>
    <w:pPr>
      <w:spacing w:after="0" w:line="240" w:lineRule="auto"/>
      <w:ind w:left="-720"/>
    </w:pPr>
    <w:rPr>
      <w:rFonts w:ascii="Times New Roman" w:eastAsia="Times New Roman" w:hAnsi="Times New Roman"/>
      <w:b/>
      <w:bCs/>
      <w:sz w:val="28"/>
      <w:szCs w:val="24"/>
      <w:u w:val="single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F54C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customStyle="1" w:styleId="c8">
    <w:name w:val="c8"/>
    <w:basedOn w:val="a"/>
    <w:rsid w:val="002F5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2F5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F54CE"/>
  </w:style>
  <w:style w:type="character" w:customStyle="1" w:styleId="a6">
    <w:name w:val="Основной текст_"/>
    <w:link w:val="6"/>
    <w:rsid w:val="002F54CE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6"/>
    <w:rsid w:val="002F54CE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eastAsia="Times New Roman" w:hAnsi="Times New Roman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2F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4CE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83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33C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83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33C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dcterms:created xsi:type="dcterms:W3CDTF">2020-08-25T12:42:00Z</dcterms:created>
  <dcterms:modified xsi:type="dcterms:W3CDTF">2025-11-25T16:47:00Z</dcterms:modified>
</cp:coreProperties>
</file>