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A8" w:rsidRDefault="007F38A8" w:rsidP="00F24C21">
      <w:pPr>
        <w:pStyle w:val="af"/>
        <w:spacing w:before="0" w:beforeAutospacing="0" w:after="0" w:afterAutospacing="0"/>
      </w:pPr>
    </w:p>
    <w:p w:rsidR="007F38A8" w:rsidRDefault="007F38A8" w:rsidP="003C53E5">
      <w:pPr>
        <w:pStyle w:val="af"/>
        <w:spacing w:before="0" w:beforeAutospacing="0" w:after="0" w:afterAutospacing="0"/>
        <w:jc w:val="center"/>
      </w:pPr>
    </w:p>
    <w:p w:rsidR="007F38A8" w:rsidRDefault="007F38A8" w:rsidP="003C53E5">
      <w:pPr>
        <w:pStyle w:val="af"/>
        <w:spacing w:before="0" w:beforeAutospacing="0" w:after="0" w:afterAutospacing="0"/>
        <w:jc w:val="center"/>
      </w:pPr>
    </w:p>
    <w:p w:rsidR="00DF74FC" w:rsidRDefault="00AB4C59" w:rsidP="003C53E5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4F52ED">
        <w:rPr>
          <w:b/>
          <w:sz w:val="28"/>
          <w:szCs w:val="28"/>
        </w:rPr>
        <w:t>П</w:t>
      </w:r>
      <w:r w:rsidR="00DF74FC" w:rsidRPr="004F52ED">
        <w:rPr>
          <w:b/>
          <w:sz w:val="28"/>
          <w:szCs w:val="28"/>
        </w:rPr>
        <w:t>ояснительная записка</w:t>
      </w:r>
    </w:p>
    <w:p w:rsidR="003C53E5" w:rsidRPr="003C53E5" w:rsidRDefault="003C53E5" w:rsidP="003C53E5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</w:p>
    <w:p w:rsidR="00A35FBA" w:rsidRPr="00A35FBA" w:rsidRDefault="00A35FBA" w:rsidP="00A35FBA">
      <w:pPr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FBA">
        <w:rPr>
          <w:rFonts w:ascii="Times New Roman" w:hAnsi="Times New Roman" w:cs="Times New Roman"/>
          <w:sz w:val="28"/>
          <w:szCs w:val="28"/>
        </w:rPr>
        <w:t xml:space="preserve">     Данная рабочая программа разработана на основе:</w:t>
      </w:r>
    </w:p>
    <w:p w:rsidR="00A35FBA" w:rsidRPr="00A35FBA" w:rsidRDefault="00A35FBA" w:rsidP="00A35FBA">
      <w:pPr>
        <w:suppressAutoHyphens/>
        <w:autoSpaceDE w:val="0"/>
        <w:ind w:left="567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- Федерального государственного образовательного стандарта образования </w:t>
      </w:r>
      <w:proofErr w:type="gramStart"/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с умственной отсталостью (интеллектуальными нарушениями); </w:t>
      </w:r>
    </w:p>
    <w:p w:rsidR="00A35FBA" w:rsidRPr="00A35FBA" w:rsidRDefault="00A35FBA" w:rsidP="00A35FBA">
      <w:pPr>
        <w:suppressAutoHyphens/>
        <w:autoSpaceDE w:val="0"/>
        <w:ind w:left="567"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2).;</w:t>
      </w:r>
    </w:p>
    <w:p w:rsidR="00A35FBA" w:rsidRPr="00A35FBA" w:rsidRDefault="00A35FBA" w:rsidP="00A35FBA">
      <w:pPr>
        <w:suppressAutoHyphens/>
        <w:autoSpaceDE w:val="0"/>
        <w:ind w:left="567"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учебный план МКОУ «</w:t>
      </w:r>
      <w:proofErr w:type="spellStart"/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Ашапская</w:t>
      </w:r>
      <w:proofErr w:type="spellEnd"/>
      <w:r w:rsidRPr="00A35FBA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ОШИ».</w:t>
      </w:r>
    </w:p>
    <w:p w:rsidR="00DF74FC" w:rsidRPr="004F52ED" w:rsidRDefault="00DF74FC" w:rsidP="00DF74FC">
      <w:pPr>
        <w:suppressAutoHyphens/>
        <w:ind w:left="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Определение одного из вариантов АООП образования обучающихся с умственной отсталостью (интеллектуальными нарушениями) осуществляется на основе рекомендаций центральной </w:t>
      </w:r>
      <w:proofErr w:type="spellStart"/>
      <w:r w:rsidRPr="004F52E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психолого</w:t>
      </w:r>
      <w:proofErr w:type="spellEnd"/>
      <w:r w:rsidRPr="004F52E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– </w:t>
      </w:r>
      <w:proofErr w:type="spellStart"/>
      <w:r w:rsidRPr="004F52E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медико</w:t>
      </w:r>
      <w:proofErr w:type="spellEnd"/>
      <w:r w:rsidRPr="004F52E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– педагогической комиссии (далее ЦПМПК), сформулированных по результатам его комплексного обследования, с учетом индивидуального плана развития (далее ИПР).</w:t>
      </w:r>
    </w:p>
    <w:p w:rsidR="00DF74FC" w:rsidRPr="004F52ED" w:rsidRDefault="00DF74FC" w:rsidP="00DF74FC">
      <w:pPr>
        <w:pStyle w:val="a3"/>
        <w:tabs>
          <w:tab w:val="left" w:pos="56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В соответствии с требованиями ФГОС к </w:t>
      </w:r>
      <w:r w:rsidRPr="004F52ED">
        <w:rPr>
          <w:spacing w:val="2"/>
          <w:sz w:val="28"/>
          <w:szCs w:val="28"/>
        </w:rPr>
        <w:t>АООП</w:t>
      </w:r>
      <w:r w:rsidRPr="004F52ED">
        <w:rPr>
          <w:sz w:val="28"/>
          <w:szCs w:val="28"/>
        </w:rPr>
        <w:t xml:space="preserve"> для обучающихся с уме</w:t>
      </w:r>
      <w:r w:rsidRPr="004F52ED">
        <w:rPr>
          <w:sz w:val="28"/>
          <w:szCs w:val="28"/>
        </w:rPr>
        <w:softHyphen/>
        <w:t>ре</w:t>
      </w:r>
      <w:r w:rsidRPr="004F52ED">
        <w:rPr>
          <w:sz w:val="28"/>
          <w:szCs w:val="28"/>
        </w:rPr>
        <w:softHyphen/>
        <w:t>н</w:t>
      </w:r>
      <w:r w:rsidRPr="004F52ED">
        <w:rPr>
          <w:sz w:val="28"/>
          <w:szCs w:val="28"/>
        </w:rPr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DF74FC" w:rsidRPr="004F52ED" w:rsidRDefault="00DF74FC" w:rsidP="004F52E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F52ED">
        <w:rPr>
          <w:rFonts w:ascii="Times New Roman" w:hAnsi="Times New Roman" w:cs="Times New Roman"/>
          <w:sz w:val="28"/>
          <w:szCs w:val="28"/>
        </w:rPr>
        <w:t xml:space="preserve">формирование речевых и коммуникативных навыков с использованием средств вербальной и невербальной коммуникации, умения пользоваться ими в процессе социального взаимодействия. </w:t>
      </w:r>
    </w:p>
    <w:p w:rsidR="00DF74FC" w:rsidRPr="004F52ED" w:rsidRDefault="00DF74FC" w:rsidP="00DF74FC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F74FC" w:rsidRPr="004F52ED" w:rsidRDefault="00DF74FC" w:rsidP="004F52E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как средства общения в контексте познания окружающего мира и личного опыта ребёнка.</w:t>
      </w:r>
    </w:p>
    <w:p w:rsidR="00DF74FC" w:rsidRPr="004F52ED" w:rsidRDefault="00DF74FC" w:rsidP="004F52E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обращённой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</w:t>
      </w:r>
    </w:p>
    <w:p w:rsidR="00DF74FC" w:rsidRPr="004F52ED" w:rsidRDefault="00DF74FC" w:rsidP="004F52E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</w:t>
      </w:r>
    </w:p>
    <w:p w:rsidR="00DF74FC" w:rsidRPr="004F52ED" w:rsidRDefault="00DF74FC" w:rsidP="004F52E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Умение пользоваться доступными средствами коммуникации в практике экспрессивной и </w:t>
      </w:r>
      <w:proofErr w:type="spellStart"/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импрессивной</w:t>
      </w:r>
      <w:proofErr w:type="spellEnd"/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для решения соответствующих возрасту житейских задач.</w:t>
      </w:r>
    </w:p>
    <w:p w:rsidR="00DF74FC" w:rsidRPr="004F52ED" w:rsidRDefault="00DF74FC" w:rsidP="004F52E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глобальному чтению в доступных ребёнку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</w:r>
    </w:p>
    <w:p w:rsidR="004F52ED" w:rsidRDefault="004F52ED" w:rsidP="00DF74F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FC" w:rsidRPr="004F52ED" w:rsidRDefault="00DF74FC" w:rsidP="00DF74F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DF74FC" w:rsidRPr="004F52ED" w:rsidRDefault="00DF74FC" w:rsidP="004F52ED">
      <w:pPr>
        <w:pStyle w:val="c27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gramStart"/>
      <w:r w:rsidRPr="004F52ED">
        <w:rPr>
          <w:rStyle w:val="c2"/>
          <w:color w:val="000000"/>
          <w:sz w:val="28"/>
          <w:szCs w:val="28"/>
        </w:rPr>
        <w:t xml:space="preserve">Для обучающихся, получающих образование по варианту АООП,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</w:t>
      </w:r>
      <w:proofErr w:type="spellStart"/>
      <w:r w:rsidRPr="004F52ED">
        <w:rPr>
          <w:rStyle w:val="c2"/>
          <w:color w:val="000000"/>
          <w:sz w:val="28"/>
          <w:szCs w:val="28"/>
        </w:rPr>
        <w:t>аутистического</w:t>
      </w:r>
      <w:proofErr w:type="spellEnd"/>
      <w:r w:rsidRPr="004F52ED">
        <w:rPr>
          <w:rStyle w:val="c2"/>
          <w:color w:val="000000"/>
          <w:sz w:val="28"/>
          <w:szCs w:val="28"/>
        </w:rPr>
        <w:t xml:space="preserve"> спектра, эмоционально-волевой сферы, выраженными в различной степени тяжести.</w:t>
      </w:r>
      <w:proofErr w:type="gramEnd"/>
      <w:r w:rsidRPr="004F52ED">
        <w:rPr>
          <w:rStyle w:val="c2"/>
          <w:color w:val="000000"/>
          <w:sz w:val="28"/>
          <w:szCs w:val="28"/>
        </w:rPr>
        <w:t xml:space="preserve"> У некоторых детей выявляются текущие психические и соматические заболевания, которые значительно осложняют их индивидуальное развитие и обучение.</w:t>
      </w:r>
    </w:p>
    <w:p w:rsidR="00DF74FC" w:rsidRPr="004F52ED" w:rsidRDefault="00DF74FC" w:rsidP="004F52ED">
      <w:pPr>
        <w:pStyle w:val="c2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F52ED">
        <w:rPr>
          <w:rStyle w:val="c29"/>
          <w:b/>
          <w:bCs/>
          <w:color w:val="000000"/>
          <w:sz w:val="28"/>
          <w:szCs w:val="28"/>
        </w:rPr>
        <w:t xml:space="preserve">    </w:t>
      </w:r>
      <w:r w:rsidRPr="004F52ED">
        <w:rPr>
          <w:rStyle w:val="c29"/>
          <w:bCs/>
          <w:color w:val="000000"/>
          <w:sz w:val="28"/>
          <w:szCs w:val="28"/>
        </w:rPr>
        <w:t>Дети с умеренной и тяжелой</w:t>
      </w:r>
      <w:r w:rsidRPr="004F52ED">
        <w:rPr>
          <w:rStyle w:val="c2"/>
          <w:color w:val="000000"/>
          <w:sz w:val="28"/>
          <w:szCs w:val="28"/>
        </w:rPr>
        <w:t xml:space="preserve"> умственной отсталостью отличаются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</w:t>
      </w:r>
      <w:proofErr w:type="spellStart"/>
      <w:r w:rsidRPr="004F52ED">
        <w:rPr>
          <w:rStyle w:val="c2"/>
          <w:color w:val="000000"/>
          <w:sz w:val="28"/>
          <w:szCs w:val="28"/>
        </w:rPr>
        <w:t>сформированности</w:t>
      </w:r>
      <w:proofErr w:type="spellEnd"/>
      <w:r w:rsidRPr="004F52ED">
        <w:rPr>
          <w:rStyle w:val="c2"/>
          <w:color w:val="000000"/>
          <w:sz w:val="28"/>
          <w:szCs w:val="28"/>
        </w:rPr>
        <w:t xml:space="preserve"> речи выделяются дети с отсутствием речи, со </w:t>
      </w:r>
      <w:proofErr w:type="spellStart"/>
      <w:r w:rsidRPr="004F52ED">
        <w:rPr>
          <w:rStyle w:val="c2"/>
          <w:color w:val="000000"/>
          <w:sz w:val="28"/>
          <w:szCs w:val="28"/>
        </w:rPr>
        <w:t>звукокомплексами</w:t>
      </w:r>
      <w:proofErr w:type="spellEnd"/>
      <w:r w:rsidRPr="004F52ED">
        <w:rPr>
          <w:rStyle w:val="c2"/>
          <w:color w:val="000000"/>
          <w:sz w:val="28"/>
          <w:szCs w:val="28"/>
        </w:rPr>
        <w:t xml:space="preserve">, с высказыванием на уровне отдельных слов, с наличием фраз. При этом речь невнятная, косноязычная, малораспространенная, с </w:t>
      </w:r>
      <w:proofErr w:type="spellStart"/>
      <w:r w:rsidRPr="004F52ED">
        <w:rPr>
          <w:rStyle w:val="c2"/>
          <w:color w:val="000000"/>
          <w:sz w:val="28"/>
          <w:szCs w:val="28"/>
        </w:rPr>
        <w:t>аграмматизмами</w:t>
      </w:r>
      <w:proofErr w:type="spellEnd"/>
      <w:r w:rsidRPr="004F52ED">
        <w:rPr>
          <w:rStyle w:val="c2"/>
          <w:color w:val="000000"/>
          <w:sz w:val="28"/>
          <w:szCs w:val="28"/>
        </w:rPr>
        <w:t>. Ввиду этого при обучении большей части данной категории детей используют разнообразные средства невербальной коммуникации.</w:t>
      </w:r>
    </w:p>
    <w:p w:rsidR="00DF74FC" w:rsidRPr="004F52ED" w:rsidRDefault="00DF74FC" w:rsidP="004F52ED">
      <w:pPr>
        <w:pStyle w:val="c2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F52ED">
        <w:rPr>
          <w:rStyle w:val="c2"/>
          <w:color w:val="000000"/>
          <w:sz w:val="28"/>
          <w:szCs w:val="28"/>
        </w:rPr>
        <w:t>    </w:t>
      </w:r>
      <w:r w:rsidRPr="004F52ED">
        <w:rPr>
          <w:rStyle w:val="c29"/>
          <w:bCs/>
          <w:color w:val="000000"/>
          <w:sz w:val="28"/>
          <w:szCs w:val="28"/>
        </w:rPr>
        <w:t>Дети с глубокой умственной отсталостью</w:t>
      </w:r>
      <w:r w:rsidRPr="004F52ED">
        <w:rPr>
          <w:rStyle w:val="c2"/>
          <w:color w:val="000000"/>
          <w:sz w:val="28"/>
          <w:szCs w:val="28"/>
        </w:rPr>
        <w:t> часто не владеют речью, они постоянно нуждаются в уходе и присмотре.</w:t>
      </w:r>
    </w:p>
    <w:p w:rsidR="00DF74FC" w:rsidRPr="004F52ED" w:rsidRDefault="00DF74FC" w:rsidP="004F52ED">
      <w:pPr>
        <w:pStyle w:val="c2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F52ED">
        <w:rPr>
          <w:rStyle w:val="c2"/>
          <w:color w:val="000000"/>
          <w:sz w:val="28"/>
          <w:szCs w:val="28"/>
        </w:rPr>
        <w:t>   В этой связи обучение ребенка 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замены, в случае ее отсутствия.</w:t>
      </w:r>
    </w:p>
    <w:p w:rsidR="00DF74FC" w:rsidRPr="004F52ED" w:rsidRDefault="00DF74FC" w:rsidP="004F52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FC" w:rsidRPr="004F52ED" w:rsidRDefault="00DF74FC" w:rsidP="00DF74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 в учебном плане: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2378"/>
      </w:tblGrid>
      <w:tr w:rsidR="00DF74FC" w:rsidRPr="004F52ED" w:rsidTr="00AB4C59">
        <w:trPr>
          <w:trHeight w:val="344"/>
          <w:jc w:val="center"/>
        </w:trPr>
        <w:tc>
          <w:tcPr>
            <w:tcW w:w="3964" w:type="dxa"/>
            <w:shd w:val="clear" w:color="auto" w:fill="auto"/>
          </w:tcPr>
          <w:p w:rsidR="00DF74FC" w:rsidRPr="004F52ED" w:rsidRDefault="00DF74FC" w:rsidP="00AB4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2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8" w:type="dxa"/>
            <w:shd w:val="clear" w:color="auto" w:fill="auto"/>
          </w:tcPr>
          <w:p w:rsidR="00DF74FC" w:rsidRPr="004F52ED" w:rsidRDefault="00DF74FC" w:rsidP="00AB4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2ED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DF74FC" w:rsidRPr="004F52ED" w:rsidTr="00AB4C59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DF74FC" w:rsidRPr="004F52ED" w:rsidRDefault="00DF74FC" w:rsidP="00AB4C5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2378" w:type="dxa"/>
            <w:shd w:val="clear" w:color="auto" w:fill="auto"/>
          </w:tcPr>
          <w:p w:rsidR="00DF74FC" w:rsidRPr="004F52ED" w:rsidRDefault="003C53E5" w:rsidP="00AB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74FC" w:rsidRPr="004F52ED">
              <w:rPr>
                <w:rFonts w:ascii="Times New Roman" w:hAnsi="Times New Roman" w:cs="Times New Roman"/>
                <w:sz w:val="28"/>
                <w:szCs w:val="28"/>
              </w:rPr>
              <w:t xml:space="preserve"> часов </w:t>
            </w:r>
          </w:p>
        </w:tc>
      </w:tr>
      <w:tr w:rsidR="00DF74FC" w:rsidRPr="004F52ED" w:rsidTr="00AB4C59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DF74FC" w:rsidRPr="004F52ED" w:rsidRDefault="00DF74FC" w:rsidP="00AB4C5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5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в год </w:t>
            </w:r>
          </w:p>
        </w:tc>
        <w:tc>
          <w:tcPr>
            <w:tcW w:w="2378" w:type="dxa"/>
            <w:shd w:val="clear" w:color="auto" w:fill="auto"/>
          </w:tcPr>
          <w:p w:rsidR="00DF74FC" w:rsidRPr="004F52ED" w:rsidRDefault="003C53E5" w:rsidP="00AB4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DF74FC" w:rsidRPr="004F52E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</w:tbl>
    <w:p w:rsidR="00DF74FC" w:rsidRPr="004F52ED" w:rsidRDefault="00DF74FC" w:rsidP="00DF7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учебного предмета:</w:t>
      </w:r>
    </w:p>
    <w:p w:rsidR="00DF74FC" w:rsidRPr="004F52ED" w:rsidRDefault="00DF74FC" w:rsidP="004F52ED">
      <w:pPr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Личностные результаты 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4F52ED" w:rsidRPr="00211DCC" w:rsidRDefault="004F52ED" w:rsidP="004F52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DCC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нормами социального взаимодействия; </w:t>
      </w:r>
    </w:p>
    <w:p w:rsidR="004F52ED" w:rsidRPr="00211DCC" w:rsidRDefault="004F52ED" w:rsidP="004F52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DCC">
        <w:rPr>
          <w:rFonts w:ascii="Times New Roman" w:hAnsi="Times New Roman" w:cs="Times New Roman"/>
          <w:sz w:val="28"/>
          <w:szCs w:val="28"/>
        </w:rPr>
        <w:t xml:space="preserve">способность к осмыслению своего места в социуме, принятие соответствующих возрасту ценностей и социальных ролей; </w:t>
      </w:r>
    </w:p>
    <w:p w:rsidR="004F52ED" w:rsidRPr="00211DCC" w:rsidRDefault="004F52ED" w:rsidP="004F52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DCC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</w:t>
      </w:r>
      <w:proofErr w:type="gramStart"/>
      <w:r w:rsidRPr="00211DC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11DCC">
        <w:rPr>
          <w:rFonts w:ascii="Times New Roman" w:hAnsi="Times New Roman" w:cs="Times New Roman"/>
          <w:sz w:val="28"/>
          <w:szCs w:val="28"/>
        </w:rPr>
        <w:t xml:space="preserve">, проявление социально значимых мотивов учебной деятельности; </w:t>
      </w:r>
    </w:p>
    <w:p w:rsidR="004F52ED" w:rsidRPr="00211DCC" w:rsidRDefault="004F52ED" w:rsidP="004F52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11DC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11DCC">
        <w:rPr>
          <w:rFonts w:ascii="Times New Roman" w:hAnsi="Times New Roman" w:cs="Times New Roman"/>
          <w:sz w:val="28"/>
          <w:szCs w:val="28"/>
        </w:rPr>
        <w:t xml:space="preserve"> навыков сотрудничества с взрослыми и сверстниками в разных социальных ситуациях;</w:t>
      </w:r>
    </w:p>
    <w:p w:rsidR="004F52ED" w:rsidRPr="00211DCC" w:rsidRDefault="004F52ED" w:rsidP="004F52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1DCC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</w:t>
      </w:r>
      <w:r>
        <w:rPr>
          <w:rFonts w:ascii="Times New Roman" w:hAnsi="Times New Roman" w:cs="Times New Roman"/>
          <w:sz w:val="28"/>
          <w:szCs w:val="28"/>
        </w:rPr>
        <w:t>ивания к чувствам других людей.</w:t>
      </w: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предмета:</w:t>
      </w:r>
    </w:p>
    <w:p w:rsidR="00AB4C59" w:rsidRPr="004F52ED" w:rsidRDefault="00AB4C59" w:rsidP="00AB4C5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к </w:t>
      </w:r>
      <w:r w:rsidRPr="004F52ED">
        <w:rPr>
          <w:rFonts w:ascii="Times New Roman" w:hAnsi="Times New Roman" w:cs="Times New Roman"/>
          <w:spacing w:val="2"/>
          <w:sz w:val="28"/>
          <w:szCs w:val="28"/>
        </w:rPr>
        <w:t>АООП</w:t>
      </w:r>
      <w:r w:rsidRPr="004F52ED">
        <w:rPr>
          <w:rFonts w:ascii="Times New Roman" w:hAnsi="Times New Roman" w:cs="Times New Roman"/>
          <w:sz w:val="28"/>
          <w:szCs w:val="28"/>
        </w:rPr>
        <w:t xml:space="preserve"> для обучающихся с уме</w:t>
      </w:r>
      <w:r w:rsidRPr="004F52ED">
        <w:rPr>
          <w:rFonts w:ascii="Times New Roman" w:hAnsi="Times New Roman" w:cs="Times New Roman"/>
          <w:sz w:val="28"/>
          <w:szCs w:val="28"/>
        </w:rPr>
        <w:softHyphen/>
        <w:t>ре</w:t>
      </w:r>
      <w:r w:rsidRPr="004F52ED">
        <w:rPr>
          <w:rFonts w:ascii="Times New Roman" w:hAnsi="Times New Roman" w:cs="Times New Roman"/>
          <w:sz w:val="28"/>
          <w:szCs w:val="28"/>
        </w:rPr>
        <w:softHyphen/>
        <w:t>н</w:t>
      </w:r>
      <w:r w:rsidRPr="004F52ED">
        <w:rPr>
          <w:rFonts w:ascii="Times New Roman" w:hAnsi="Times New Roman" w:cs="Times New Roman"/>
          <w:sz w:val="28"/>
          <w:szCs w:val="28"/>
        </w:rPr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AB4C59" w:rsidRPr="004F52ED" w:rsidRDefault="00AB4C59" w:rsidP="00AB4C59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Предполагаемые (ожидаемые) результаты освоения программы: предполагается то, что учащиеся будут </w:t>
      </w:r>
      <w:r w:rsidRPr="004F5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4F5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4C59" w:rsidRPr="004F52ED" w:rsidRDefault="00AB4C59" w:rsidP="00AB4C59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1) </w:t>
      </w:r>
      <w:r w:rsidRPr="004F52ED">
        <w:rPr>
          <w:i/>
          <w:sz w:val="28"/>
          <w:szCs w:val="28"/>
        </w:rPr>
        <w:t>Развитие речи как средства общения в контексте познания окружающего мира и личного опыта ребенка</w:t>
      </w:r>
      <w:r w:rsidRPr="004F52ED">
        <w:rPr>
          <w:sz w:val="28"/>
          <w:szCs w:val="28"/>
        </w:rPr>
        <w:t xml:space="preserve">. </w:t>
      </w:r>
    </w:p>
    <w:p w:rsidR="00AB4C59" w:rsidRPr="004F52ED" w:rsidRDefault="00AB4C59" w:rsidP="00AB4C59">
      <w:pPr>
        <w:pStyle w:val="a3"/>
        <w:numPr>
          <w:ilvl w:val="0"/>
          <w:numId w:val="6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Понимание слов, обозначающих объекты и явления природы, объекты рукотворного мира и деятельность человека. </w:t>
      </w:r>
    </w:p>
    <w:p w:rsidR="00AB4C59" w:rsidRPr="004F52ED" w:rsidRDefault="00AB4C59" w:rsidP="00AB4C59">
      <w:pPr>
        <w:pStyle w:val="a3"/>
        <w:numPr>
          <w:ilvl w:val="0"/>
          <w:numId w:val="6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lastRenderedPageBreak/>
        <w:t xml:space="preserve">Умение самостоятельно использовать усвоенный лексико-грамматический материал в учебных и коммуникативных целях. </w:t>
      </w:r>
    </w:p>
    <w:p w:rsidR="00AB4C59" w:rsidRPr="004F52ED" w:rsidRDefault="00AB4C59" w:rsidP="00AB4C59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4F52ED">
        <w:rPr>
          <w:i/>
          <w:sz w:val="28"/>
          <w:szCs w:val="28"/>
        </w:rPr>
        <w:t>2) Овладение доступными средствами коммуникации и общения – вербальными и невербальными</w:t>
      </w:r>
      <w:r w:rsidRPr="004F52ED">
        <w:rPr>
          <w:rStyle w:val="ac"/>
          <w:i/>
          <w:sz w:val="28"/>
          <w:szCs w:val="28"/>
        </w:rPr>
        <w:footnoteReference w:id="1"/>
      </w:r>
      <w:r w:rsidRPr="004F52ED">
        <w:rPr>
          <w:sz w:val="28"/>
          <w:szCs w:val="28"/>
        </w:rPr>
        <w:t xml:space="preserve">. </w:t>
      </w:r>
    </w:p>
    <w:p w:rsidR="00AB4C59" w:rsidRPr="004F52ED" w:rsidRDefault="00AB4C59" w:rsidP="00AB4C59">
      <w:pPr>
        <w:pStyle w:val="a3"/>
        <w:numPr>
          <w:ilvl w:val="0"/>
          <w:numId w:val="7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Качество </w:t>
      </w:r>
      <w:proofErr w:type="spellStart"/>
      <w:r w:rsidRPr="004F52ED">
        <w:rPr>
          <w:sz w:val="28"/>
          <w:szCs w:val="28"/>
        </w:rPr>
        <w:t>сформированности</w:t>
      </w:r>
      <w:proofErr w:type="spellEnd"/>
      <w:r w:rsidRPr="004F52ED">
        <w:rPr>
          <w:sz w:val="28"/>
          <w:szCs w:val="28"/>
        </w:rPr>
        <w:t xml:space="preserve"> устной речи в соответствии с возрастными показаниями.</w:t>
      </w:r>
    </w:p>
    <w:p w:rsidR="00AB4C59" w:rsidRPr="004F52ED" w:rsidRDefault="00AB4C59" w:rsidP="00AB4C59">
      <w:pPr>
        <w:pStyle w:val="a3"/>
        <w:numPr>
          <w:ilvl w:val="0"/>
          <w:numId w:val="7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Понимание обращенной речи, понимание смысла рисунков, фотографий, пиктограмм, других графических знаков. </w:t>
      </w:r>
    </w:p>
    <w:p w:rsidR="00AB4C59" w:rsidRPr="004F52ED" w:rsidRDefault="00AB4C59" w:rsidP="00AB4C59">
      <w:pPr>
        <w:pStyle w:val="a3"/>
        <w:numPr>
          <w:ilvl w:val="0"/>
          <w:numId w:val="7"/>
        </w:numPr>
        <w:suppressAutoHyphens w:val="0"/>
        <w:spacing w:line="276" w:lineRule="auto"/>
        <w:jc w:val="both"/>
        <w:rPr>
          <w:sz w:val="28"/>
          <w:szCs w:val="28"/>
        </w:rPr>
      </w:pPr>
      <w:proofErr w:type="gramStart"/>
      <w:r w:rsidRPr="004F52ED">
        <w:rPr>
          <w:sz w:val="28"/>
          <w:szCs w:val="28"/>
        </w:rPr>
        <w:t xml:space="preserve"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 </w:t>
      </w:r>
      <w:proofErr w:type="gramEnd"/>
    </w:p>
    <w:p w:rsidR="00AB4C59" w:rsidRPr="004F52ED" w:rsidRDefault="00AB4C59" w:rsidP="00AB4C59">
      <w:pPr>
        <w:pStyle w:val="a3"/>
        <w:spacing w:line="276" w:lineRule="auto"/>
        <w:ind w:firstLine="708"/>
        <w:jc w:val="both"/>
        <w:rPr>
          <w:i/>
          <w:sz w:val="28"/>
          <w:szCs w:val="28"/>
        </w:rPr>
      </w:pPr>
      <w:r w:rsidRPr="004F52ED">
        <w:rPr>
          <w:sz w:val="28"/>
          <w:szCs w:val="28"/>
        </w:rPr>
        <w:t xml:space="preserve">3) </w:t>
      </w:r>
      <w:r w:rsidRPr="004F52ED">
        <w:rPr>
          <w:i/>
          <w:sz w:val="28"/>
          <w:szCs w:val="28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4F52ED">
        <w:rPr>
          <w:i/>
          <w:sz w:val="28"/>
          <w:szCs w:val="28"/>
        </w:rPr>
        <w:t>импрессивной</w:t>
      </w:r>
      <w:proofErr w:type="spellEnd"/>
      <w:r w:rsidRPr="004F52ED">
        <w:rPr>
          <w:i/>
          <w:sz w:val="28"/>
          <w:szCs w:val="28"/>
        </w:rPr>
        <w:t xml:space="preserve"> речи для решения соответствующих возрасту житейских задач.</w:t>
      </w:r>
    </w:p>
    <w:p w:rsidR="00AB4C59" w:rsidRPr="004F52ED" w:rsidRDefault="00AB4C59" w:rsidP="00AB4C59">
      <w:pPr>
        <w:pStyle w:val="a3"/>
        <w:numPr>
          <w:ilvl w:val="0"/>
          <w:numId w:val="8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>Мотивы коммуникации: познавательные интересы, общение и взаимодействие в разнообразных видах детской деятельности.</w:t>
      </w:r>
    </w:p>
    <w:p w:rsidR="00AB4C59" w:rsidRPr="004F52ED" w:rsidRDefault="00AB4C59" w:rsidP="00AB4C59">
      <w:pPr>
        <w:pStyle w:val="a3"/>
        <w:numPr>
          <w:ilvl w:val="0"/>
          <w:numId w:val="8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</w:r>
    </w:p>
    <w:p w:rsidR="00AB4C59" w:rsidRPr="004F52ED" w:rsidRDefault="00AB4C59" w:rsidP="00AB4C59">
      <w:pPr>
        <w:pStyle w:val="a3"/>
        <w:numPr>
          <w:ilvl w:val="0"/>
          <w:numId w:val="8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Умение использовать средства альтернативной коммуникации в процессе общения: </w:t>
      </w:r>
    </w:p>
    <w:p w:rsidR="00AB4C59" w:rsidRPr="004F52ED" w:rsidRDefault="00AB4C59" w:rsidP="00AB4C59">
      <w:pPr>
        <w:pStyle w:val="a3"/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использование предметов, жестов, взгляда, шумовых, голосовых, </w:t>
      </w:r>
      <w:proofErr w:type="spellStart"/>
      <w:r w:rsidRPr="004F52ED">
        <w:rPr>
          <w:sz w:val="28"/>
          <w:szCs w:val="28"/>
        </w:rPr>
        <w:t>речеподражательных</w:t>
      </w:r>
      <w:proofErr w:type="spellEnd"/>
      <w:r w:rsidRPr="004F52ED">
        <w:rPr>
          <w:sz w:val="28"/>
          <w:szCs w:val="28"/>
        </w:rPr>
        <w:t xml:space="preserve"> реакций для выражения индивидуальных потребностей;</w:t>
      </w:r>
    </w:p>
    <w:p w:rsidR="00AB4C59" w:rsidRPr="004F52ED" w:rsidRDefault="00AB4C59" w:rsidP="00AB4C59">
      <w:pPr>
        <w:pStyle w:val="a3"/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</w:t>
      </w:r>
    </w:p>
    <w:p w:rsidR="00ED4F45" w:rsidRDefault="00AB4C59" w:rsidP="00ED4F4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общение с помощью электронных средств коммуникации (коммуникатор, компьютерное устройство).</w:t>
      </w:r>
      <w:r w:rsidR="00ED4F45" w:rsidRPr="004F5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2ED" w:rsidRPr="004F52ED" w:rsidRDefault="004F52ED" w:rsidP="004F5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C59" w:rsidRPr="004F52ED" w:rsidRDefault="00AB4C59" w:rsidP="00AB4C59">
      <w:pPr>
        <w:pStyle w:val="a3"/>
        <w:spacing w:line="276" w:lineRule="auto"/>
        <w:ind w:firstLine="708"/>
        <w:jc w:val="both"/>
        <w:rPr>
          <w:i/>
          <w:sz w:val="28"/>
          <w:szCs w:val="28"/>
        </w:rPr>
      </w:pPr>
      <w:r w:rsidRPr="004F52ED">
        <w:rPr>
          <w:sz w:val="28"/>
          <w:szCs w:val="28"/>
        </w:rPr>
        <w:t xml:space="preserve">4) </w:t>
      </w:r>
      <w:r w:rsidRPr="004F52ED">
        <w:rPr>
          <w:i/>
          <w:sz w:val="28"/>
          <w:szCs w:val="28"/>
        </w:rPr>
        <w:t>Глобальное чтение в доступных ребенку пределах, понимание смысла узнаваемого слова.</w:t>
      </w:r>
    </w:p>
    <w:p w:rsidR="00AB4C59" w:rsidRPr="004F52ED" w:rsidRDefault="00AB4C59" w:rsidP="00AB4C59">
      <w:pPr>
        <w:pStyle w:val="a3"/>
        <w:numPr>
          <w:ilvl w:val="0"/>
          <w:numId w:val="10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>Узнавание и различение напечатанных слов, обознача</w:t>
      </w:r>
      <w:r w:rsidRPr="004F52ED">
        <w:rPr>
          <w:sz w:val="28"/>
          <w:szCs w:val="28"/>
        </w:rPr>
        <w:softHyphen/>
        <w:t xml:space="preserve">ющих имена людей, названия хорошо известных предметов и действий. </w:t>
      </w:r>
    </w:p>
    <w:p w:rsidR="00AB4C59" w:rsidRPr="004F52ED" w:rsidRDefault="00AB4C59" w:rsidP="00AB4C59">
      <w:pPr>
        <w:pStyle w:val="a3"/>
        <w:numPr>
          <w:ilvl w:val="0"/>
          <w:numId w:val="10"/>
        </w:numPr>
        <w:suppressAutoHyphens w:val="0"/>
        <w:spacing w:line="276" w:lineRule="auto"/>
        <w:jc w:val="both"/>
        <w:rPr>
          <w:i/>
          <w:sz w:val="28"/>
          <w:szCs w:val="28"/>
        </w:rPr>
      </w:pPr>
      <w:r w:rsidRPr="004F52ED">
        <w:rPr>
          <w:sz w:val="28"/>
          <w:szCs w:val="28"/>
        </w:rPr>
        <w:t>Использование карточек с напечатанными словами как средства коммуникации.</w:t>
      </w:r>
    </w:p>
    <w:p w:rsidR="00AB4C59" w:rsidRPr="004F52ED" w:rsidRDefault="00AB4C59" w:rsidP="00AB4C59">
      <w:pPr>
        <w:pStyle w:val="a3"/>
        <w:spacing w:line="276" w:lineRule="auto"/>
        <w:ind w:firstLine="708"/>
        <w:jc w:val="both"/>
        <w:rPr>
          <w:i/>
          <w:sz w:val="28"/>
          <w:szCs w:val="28"/>
        </w:rPr>
      </w:pPr>
      <w:r w:rsidRPr="004F52ED">
        <w:rPr>
          <w:sz w:val="28"/>
          <w:szCs w:val="28"/>
        </w:rPr>
        <w:lastRenderedPageBreak/>
        <w:t>5)</w:t>
      </w:r>
      <w:r w:rsidRPr="004F52ED">
        <w:rPr>
          <w:i/>
          <w:sz w:val="28"/>
          <w:szCs w:val="28"/>
        </w:rPr>
        <w:t xml:space="preserve"> Развитие предпосылок к осмысленному чтению и письму, обучение чтению и письму</w:t>
      </w:r>
      <w:r w:rsidRPr="004F52ED">
        <w:rPr>
          <w:sz w:val="28"/>
          <w:szCs w:val="28"/>
        </w:rPr>
        <w:t>.</w:t>
      </w:r>
    </w:p>
    <w:p w:rsidR="00AB4C59" w:rsidRPr="004F52ED" w:rsidRDefault="00AB4C59" w:rsidP="00AB4C59">
      <w:pPr>
        <w:pStyle w:val="a3"/>
        <w:numPr>
          <w:ilvl w:val="0"/>
          <w:numId w:val="11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>Узнавание и различение образов графем (букв).</w:t>
      </w:r>
    </w:p>
    <w:p w:rsidR="00AB4C59" w:rsidRPr="004F52ED" w:rsidRDefault="00AB4C59" w:rsidP="00AB4C59">
      <w:pPr>
        <w:pStyle w:val="a3"/>
        <w:numPr>
          <w:ilvl w:val="0"/>
          <w:numId w:val="11"/>
        </w:numPr>
        <w:suppressAutoHyphens w:val="0"/>
        <w:spacing w:line="276" w:lineRule="auto"/>
        <w:jc w:val="both"/>
        <w:rPr>
          <w:sz w:val="28"/>
          <w:szCs w:val="28"/>
        </w:rPr>
      </w:pPr>
      <w:r w:rsidRPr="004F52ED">
        <w:rPr>
          <w:sz w:val="28"/>
          <w:szCs w:val="28"/>
        </w:rPr>
        <w:t xml:space="preserve">Копирование с образца отдельных букв, слогов, слов. </w:t>
      </w:r>
    </w:p>
    <w:p w:rsidR="00ED4F45" w:rsidRPr="004F52ED" w:rsidRDefault="00AB4C59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color w:val="auto"/>
          <w:sz w:val="28"/>
          <w:szCs w:val="28"/>
        </w:rPr>
        <w:t>Начальные навыки чтения и письма.</w:t>
      </w:r>
    </w:p>
    <w:p w:rsidR="00ED4F45" w:rsidRPr="004F52ED" w:rsidRDefault="00AB4C59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sz w:val="28"/>
          <w:szCs w:val="28"/>
        </w:rPr>
        <w:t>Умение самостоятельно использовать усвоенный лексико-грамматический материал в учебных и коммуникативных целях.</w:t>
      </w:r>
      <w:r w:rsidR="00ED4F45" w:rsidRPr="004F52ED">
        <w:rPr>
          <w:rFonts w:ascii="Times New Roman" w:hAnsi="Times New Roman"/>
          <w:sz w:val="28"/>
          <w:szCs w:val="28"/>
        </w:rPr>
        <w:t xml:space="preserve"> Читать отдельные слоги, слова простой слоговой структуры; </w:t>
      </w:r>
    </w:p>
    <w:p w:rsidR="00ED4F45" w:rsidRPr="004F52ED" w:rsidRDefault="00ED4F45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sz w:val="28"/>
          <w:szCs w:val="28"/>
        </w:rPr>
        <w:t>Читать небольшие тексты с последующим пересказом.</w:t>
      </w:r>
    </w:p>
    <w:p w:rsidR="00ED4F45" w:rsidRPr="004F52ED" w:rsidRDefault="00AB4C59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sz w:val="28"/>
          <w:szCs w:val="28"/>
        </w:rPr>
        <w:t>Называть по просьбе свое имя и фамилию, подписывать свои работы печатными или письменными буквами;</w:t>
      </w:r>
    </w:p>
    <w:p w:rsidR="00ED4F45" w:rsidRPr="004F52ED" w:rsidRDefault="00AB4C59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sz w:val="28"/>
          <w:szCs w:val="28"/>
        </w:rPr>
        <w:t>Производить простейший звуковой анализ: составлять слова из букв разрезной азбуки, определять первый и последний звуки в слове;</w:t>
      </w:r>
    </w:p>
    <w:p w:rsidR="00AB4C59" w:rsidRPr="004F52ED" w:rsidRDefault="00AB4C59" w:rsidP="00ED4F45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F52ED">
        <w:rPr>
          <w:rFonts w:ascii="Times New Roman" w:hAnsi="Times New Roman"/>
          <w:sz w:val="28"/>
          <w:szCs w:val="28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AB4C59" w:rsidRPr="004F52ED" w:rsidRDefault="00AB4C59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предмета:</w:t>
      </w:r>
    </w:p>
    <w:p w:rsidR="00DF74FC" w:rsidRPr="004F52ED" w:rsidRDefault="00DF74FC" w:rsidP="00DF74FC">
      <w:pPr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Программно – методический материал представлен следующими уровнями:</w:t>
      </w:r>
    </w:p>
    <w:p w:rsidR="00DF74FC" w:rsidRPr="004F52ED" w:rsidRDefault="00DF74FC" w:rsidP="00AB4C5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«Коммуникация». </w:t>
      </w:r>
      <w:r w:rsidRPr="004F5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</w:t>
      </w:r>
      <w:proofErr w:type="gramStart"/>
      <w:r w:rsidRPr="004F5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не владеет устной речью, ему подбирается альтернативное средство коммуникации, например, жест, пиктограмма или др. К альтернативным ср</w:t>
      </w:r>
      <w:r w:rsidR="005D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едствам коммуникации относятся:</w:t>
      </w:r>
      <w:r w:rsidRPr="004F5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взгляд, жест, мимика, предмет, графические изображения (фотография, цветная картинка, черно-белая картинка, пиктограмма, напечатанное слово).</w:t>
      </w:r>
      <w:proofErr w:type="gramEnd"/>
    </w:p>
    <w:p w:rsidR="00DF74FC" w:rsidRPr="004F52ED" w:rsidRDefault="00DF74FC" w:rsidP="00DF74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«Развитие речи средствами вербальной и невербальной коммуникации». Раздел включает </w:t>
      </w:r>
      <w:proofErr w:type="spellStart"/>
      <w:r w:rsidRPr="004F52ED">
        <w:rPr>
          <w:rFonts w:ascii="Times New Roman" w:hAnsi="Times New Roman" w:cs="Times New Roman"/>
          <w:sz w:val="28"/>
          <w:szCs w:val="28"/>
        </w:rPr>
        <w:t>импрессивную</w:t>
      </w:r>
      <w:proofErr w:type="spellEnd"/>
      <w:r w:rsidRPr="004F52ED">
        <w:rPr>
          <w:rFonts w:ascii="Times New Roman" w:hAnsi="Times New Roman" w:cs="Times New Roman"/>
          <w:sz w:val="28"/>
          <w:szCs w:val="28"/>
        </w:rPr>
        <w:t xml:space="preserve"> и экспрессивную речь. Задачи по развитию </w:t>
      </w:r>
      <w:proofErr w:type="spellStart"/>
      <w:r w:rsidRPr="004F52E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4F52ED">
        <w:rPr>
          <w:rFonts w:ascii="Times New Roman" w:hAnsi="Times New Roman" w:cs="Times New Roman"/>
          <w:sz w:val="28"/>
          <w:szCs w:val="28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 Экспрессивная речь с использованием средств невербальной коммуникации используется посредством напечатанного текста, использования графического изображения.</w:t>
      </w:r>
    </w:p>
    <w:p w:rsidR="00DF74FC" w:rsidRPr="004F52ED" w:rsidRDefault="00DF74FC" w:rsidP="00DF74F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lastRenderedPageBreak/>
        <w:t>«Чтение и письмо».</w:t>
      </w:r>
    </w:p>
    <w:p w:rsidR="00DF74FC" w:rsidRPr="004F52ED" w:rsidRDefault="00DF74FC" w:rsidP="00DF74FC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i/>
          <w:sz w:val="28"/>
          <w:szCs w:val="28"/>
        </w:rPr>
        <w:t>Глобальное чтение.</w:t>
      </w:r>
      <w:r w:rsidRPr="004F52ED">
        <w:rPr>
          <w:rFonts w:ascii="Times New Roman" w:hAnsi="Times New Roman" w:cs="Times New Roman"/>
          <w:sz w:val="28"/>
          <w:szCs w:val="28"/>
        </w:rPr>
        <w:t xml:space="preserve"> Узнавание (различение) напечатанных слов, обозначающих имена людей, названия </w:t>
      </w:r>
      <w:r w:rsidRPr="004F52ED">
        <w:rPr>
          <w:rFonts w:ascii="Times New Roman" w:hAnsi="Times New Roman" w:cs="Times New Roman"/>
          <w:i/>
          <w:sz w:val="28"/>
          <w:szCs w:val="28"/>
        </w:rPr>
        <w:t>предметов, действий. Использование карточек с напечатанными словами как средства коммуникации. Предпосылки к осмысленному чтению и письму</w:t>
      </w:r>
      <w:r w:rsidRPr="004F52ED">
        <w:rPr>
          <w:rFonts w:ascii="Times New Roman" w:hAnsi="Times New Roman" w:cs="Times New Roman"/>
          <w:sz w:val="28"/>
          <w:szCs w:val="28"/>
        </w:rPr>
        <w:t xml:space="preserve">. Узнавание (различение) образов графем (букв). Графические действия с использованием элементов графем: обводка, штриховка, печатание букв (слов). </w:t>
      </w:r>
    </w:p>
    <w:p w:rsidR="00DF74FC" w:rsidRPr="004F52ED" w:rsidRDefault="00DF74FC" w:rsidP="00DF74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i/>
          <w:sz w:val="28"/>
          <w:szCs w:val="28"/>
        </w:rPr>
        <w:t>Начальные навыки чтения и письма.</w:t>
      </w:r>
      <w:r w:rsidRPr="004F52ED">
        <w:rPr>
          <w:rFonts w:ascii="Times New Roman" w:hAnsi="Times New Roman" w:cs="Times New Roman"/>
          <w:sz w:val="28"/>
          <w:szCs w:val="28"/>
        </w:rPr>
        <w:t xml:space="preserve"> Узнавание звука в слоге (слове). Соотнесение звука с буквой. Узнавание графического изображения буквы в слоге (слове). Называние буквы. Чтение слога (слова). Написание буквы (слога, слова, предложения).</w:t>
      </w:r>
    </w:p>
    <w:p w:rsidR="00DF74FC" w:rsidRPr="004F52ED" w:rsidRDefault="00ED4F45" w:rsidP="004F52E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   </w:t>
      </w:r>
      <w:r w:rsidR="004F52ED" w:rsidRPr="004F52E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F74FC" w:rsidRPr="004F52ED" w:rsidRDefault="00DF74FC" w:rsidP="004F52ED">
      <w:pPr>
        <w:pStyle w:val="a3"/>
        <w:spacing w:line="276" w:lineRule="auto"/>
        <w:jc w:val="center"/>
        <w:rPr>
          <w:b/>
          <w:sz w:val="28"/>
        </w:rPr>
      </w:pPr>
      <w:r w:rsidRPr="004F52ED">
        <w:rPr>
          <w:b/>
          <w:sz w:val="28"/>
        </w:rPr>
        <w:t>Календарно – тематическое пл</w:t>
      </w:r>
      <w:r w:rsidR="004F52ED" w:rsidRPr="004F52ED">
        <w:rPr>
          <w:b/>
          <w:sz w:val="28"/>
        </w:rPr>
        <w:t>анирование</w:t>
      </w:r>
    </w:p>
    <w:p w:rsidR="00DF74FC" w:rsidRPr="004F52ED" w:rsidRDefault="00DF74FC" w:rsidP="004F52ED">
      <w:pPr>
        <w:pStyle w:val="a3"/>
        <w:spacing w:line="276" w:lineRule="auto"/>
        <w:jc w:val="center"/>
        <w:rPr>
          <w:b/>
          <w:spacing w:val="-2"/>
          <w:sz w:val="28"/>
        </w:rPr>
      </w:pPr>
      <w:r w:rsidRPr="004F52ED">
        <w:rPr>
          <w:b/>
          <w:spacing w:val="-2"/>
          <w:sz w:val="28"/>
        </w:rPr>
        <w:t>«Речь и альтернативная коммуникация»</w:t>
      </w:r>
    </w:p>
    <w:p w:rsidR="00DF74FC" w:rsidRPr="004F52ED" w:rsidRDefault="00DF74FC" w:rsidP="00DF74FC">
      <w:pPr>
        <w:shd w:val="clear" w:color="auto" w:fill="FFFFFF"/>
        <w:ind w:right="7" w:firstLine="35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F52ED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</w:t>
      </w:r>
      <w:r w:rsidRPr="004F52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четверть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746"/>
        <w:gridCol w:w="1828"/>
        <w:gridCol w:w="1663"/>
      </w:tblGrid>
      <w:tr w:rsidR="00DA49F9" w:rsidRPr="004F52ED" w:rsidTr="00DA49F9">
        <w:trPr>
          <w:trHeight w:val="431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№</w:t>
            </w:r>
          </w:p>
          <w:p w:rsidR="00DA49F9" w:rsidRPr="004F52ED" w:rsidRDefault="00DA49F9" w:rsidP="00AB4C59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52ED">
              <w:rPr>
                <w:b/>
                <w:sz w:val="28"/>
                <w:szCs w:val="28"/>
              </w:rPr>
              <w:t>/</w:t>
            </w:r>
            <w:proofErr w:type="spell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28" w:type="dxa"/>
          </w:tcPr>
          <w:p w:rsidR="00DA49F9" w:rsidRPr="004F52ED" w:rsidRDefault="00DA49F9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DA49F9" w:rsidRPr="004F52ED" w:rsidTr="00DA49F9">
        <w:trPr>
          <w:trHeight w:val="196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Предложение</w:t>
            </w:r>
          </w:p>
        </w:tc>
        <w:tc>
          <w:tcPr>
            <w:tcW w:w="1828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«Здравствуй школа!»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31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2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Предложение. Первое слово в предложении. Знаки препинания в конце предложения.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3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Схема предложения.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Вставь в предложение подходящее по смыслу слово.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196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Составление предложений по опорным картинкам.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Работа с деформированным текстом.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196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Слово</w:t>
            </w:r>
          </w:p>
        </w:tc>
        <w:tc>
          <w:tcPr>
            <w:tcW w:w="1828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 xml:space="preserve">Обобщающие понятия. Овощи.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46" w:type="dxa"/>
          </w:tcPr>
          <w:p w:rsidR="00DA49F9" w:rsidRPr="004F52ED" w:rsidRDefault="00090676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Обобщающие понятия. Фрукты</w:t>
            </w:r>
            <w:proofErr w:type="gramStart"/>
            <w:r w:rsidRPr="004F52ED">
              <w:rPr>
                <w:bCs/>
                <w:sz w:val="28"/>
                <w:szCs w:val="28"/>
              </w:rPr>
              <w:t>.</w:t>
            </w:r>
            <w:r w:rsidR="00DA49F9" w:rsidRPr="004F52ED">
              <w:rPr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35FB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Обобщающие понятия. Фрукты.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35FB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Составление и чтение слов по слогам.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 xml:space="preserve">Обобщающие понятия. Игрушки.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Составление и чтение слов по слогам.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196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Составление предложений с пройденными словами.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Называние (узнавание) своего имени.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196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color w:val="000000"/>
                <w:sz w:val="28"/>
                <w:szCs w:val="28"/>
              </w:rPr>
            </w:pPr>
            <w:r w:rsidRPr="004F52ED">
              <w:rPr>
                <w:color w:val="000000"/>
                <w:sz w:val="28"/>
                <w:szCs w:val="28"/>
              </w:rPr>
              <w:t xml:space="preserve">Написание своего имени.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DA49F9" w:rsidRPr="004F52ED" w:rsidTr="00DA49F9">
        <w:trPr>
          <w:trHeight w:val="215"/>
          <w:jc w:val="center"/>
        </w:trPr>
        <w:tc>
          <w:tcPr>
            <w:tcW w:w="617" w:type="dxa"/>
          </w:tcPr>
          <w:p w:rsidR="00DA49F9" w:rsidRPr="004F52ED" w:rsidRDefault="00DA49F9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746" w:type="dxa"/>
          </w:tcPr>
          <w:p w:rsidR="00DA49F9" w:rsidRPr="004F52ED" w:rsidRDefault="00DA49F9" w:rsidP="00AB4C59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урок </w:t>
            </w:r>
          </w:p>
        </w:tc>
        <w:tc>
          <w:tcPr>
            <w:tcW w:w="1828" w:type="dxa"/>
          </w:tcPr>
          <w:p w:rsidR="00DA49F9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DA49F9" w:rsidRPr="004F52ED" w:rsidRDefault="00DA49F9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4F52ED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"/>
        <w:gridCol w:w="5338"/>
        <w:gridCol w:w="1839"/>
        <w:gridCol w:w="1791"/>
      </w:tblGrid>
      <w:tr w:rsidR="00375F1B" w:rsidRPr="004F52ED" w:rsidTr="00375F1B">
        <w:trPr>
          <w:trHeight w:val="687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№</w:t>
            </w:r>
          </w:p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52ED">
              <w:rPr>
                <w:b/>
                <w:sz w:val="28"/>
                <w:szCs w:val="28"/>
              </w:rPr>
              <w:t>/</w:t>
            </w:r>
            <w:proofErr w:type="spell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39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375F1B" w:rsidRPr="004F52ED" w:rsidTr="00375F1B">
        <w:trPr>
          <w:trHeight w:val="247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Звуки и буквы</w:t>
            </w:r>
          </w:p>
        </w:tc>
        <w:tc>
          <w:tcPr>
            <w:tcW w:w="1839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03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Различение звуков и букв.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31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Запись и выделение букв, с которых начинаются имена детей.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09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Чтение слов по слогам. Выделение первой и последней буквы в словах.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540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Чтение и запись слов по слогам (с опорой на картинку). Выделение первой и последней буквы в словах.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264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Алфавит.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58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Запись слов в алфавитном порядке.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47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Составление списка учащихся по алфавиту.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52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Запись списка учащихся в алфавитном порядке.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Гласные звуки и буквы. Выделение гласных звуков из речи.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14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Выделение гласных звуков из текста.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256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Согласные звуки и буквы. Выделение гласных звуков из речи.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Выделение гласных звуков из текста.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260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Слова, которые различаются одним звуком. Изучение схем слов.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09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 xml:space="preserve">Слова, которые различаются одним звуком. Соотнесение слов с картинкой и их запись. 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82"/>
          <w:jc w:val="center"/>
        </w:trPr>
        <w:tc>
          <w:tcPr>
            <w:tcW w:w="886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38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Обобщающий урок</w:t>
            </w:r>
          </w:p>
        </w:tc>
        <w:tc>
          <w:tcPr>
            <w:tcW w:w="1839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F52ED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5290"/>
        <w:gridCol w:w="1841"/>
        <w:gridCol w:w="1832"/>
      </w:tblGrid>
      <w:tr w:rsidR="00375F1B" w:rsidRPr="004F52ED" w:rsidTr="00375F1B">
        <w:trPr>
          <w:trHeight w:val="661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№</w:t>
            </w:r>
          </w:p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52ED">
              <w:rPr>
                <w:b/>
                <w:sz w:val="28"/>
                <w:szCs w:val="28"/>
              </w:rPr>
              <w:t>/</w:t>
            </w:r>
            <w:proofErr w:type="spell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Ударение в словах. 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571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Письмо слов, нахождение и выделение ударной гласной.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Выделение ударного гласного в слове.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Нахождение и выделение в словах ударной гласной.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Контрольное списывание. 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74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bCs/>
                <w:spacing w:val="-4"/>
                <w:sz w:val="28"/>
                <w:szCs w:val="28"/>
              </w:rPr>
            </w:pPr>
            <w:r>
              <w:rPr>
                <w:bCs/>
                <w:spacing w:val="-4"/>
                <w:sz w:val="28"/>
                <w:szCs w:val="28"/>
              </w:rPr>
              <w:t>Обобщающий урок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78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4F52ED">
              <w:rPr>
                <w:b/>
                <w:bCs/>
                <w:spacing w:val="-4"/>
                <w:sz w:val="28"/>
                <w:szCs w:val="28"/>
              </w:rPr>
              <w:t>Слог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82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Деление слов на слоги.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198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bCs/>
                <w:spacing w:val="-4"/>
                <w:sz w:val="28"/>
                <w:szCs w:val="28"/>
              </w:rPr>
            </w:pPr>
            <w:r w:rsidRPr="004F52ED">
              <w:rPr>
                <w:bCs/>
                <w:spacing w:val="-4"/>
                <w:sz w:val="28"/>
                <w:szCs w:val="28"/>
              </w:rPr>
              <w:t xml:space="preserve">Составление слов из слогов. 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Ударные и безударные слоги.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Выделение безударных гласных в словах.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bCs/>
                <w:sz w:val="28"/>
                <w:szCs w:val="28"/>
              </w:rPr>
            </w:pPr>
            <w:r w:rsidRPr="004F52ED">
              <w:rPr>
                <w:bCs/>
                <w:sz w:val="28"/>
                <w:szCs w:val="28"/>
              </w:rPr>
              <w:t>Перенос слов по слогам.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D5238F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Правила переноса, где слог-гласная буква.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Контрольное списывание.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Различай Р-Л. Запись слогов, слов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Парные звонки и глухие согласные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Различай Б-П. Запись слогов, слов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Различай В-Ф. Запись слогов, слов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Различай </w:t>
            </w:r>
            <w:proofErr w:type="gramStart"/>
            <w:r w:rsidRPr="004F52ED">
              <w:rPr>
                <w:sz w:val="28"/>
                <w:szCs w:val="28"/>
              </w:rPr>
              <w:t>Г-К</w:t>
            </w:r>
            <w:proofErr w:type="gramEnd"/>
            <w:r w:rsidRPr="004F52ED">
              <w:rPr>
                <w:sz w:val="28"/>
                <w:szCs w:val="28"/>
              </w:rPr>
              <w:t>. Запись слогов, слов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Различай </w:t>
            </w:r>
            <w:proofErr w:type="gramStart"/>
            <w:r w:rsidRPr="004F52ED">
              <w:rPr>
                <w:sz w:val="28"/>
                <w:szCs w:val="28"/>
              </w:rPr>
              <w:t>Д-Т</w:t>
            </w:r>
            <w:proofErr w:type="gramEnd"/>
            <w:r w:rsidRPr="004F52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4F52ED">
              <w:rPr>
                <w:sz w:val="28"/>
                <w:szCs w:val="28"/>
              </w:rPr>
              <w:t>Запись слогов, слов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Различай Ж-Ш.</w:t>
            </w:r>
            <w:r>
              <w:rPr>
                <w:sz w:val="28"/>
                <w:szCs w:val="28"/>
              </w:rPr>
              <w:t xml:space="preserve"> </w:t>
            </w:r>
            <w:r w:rsidRPr="004F52ED">
              <w:rPr>
                <w:sz w:val="28"/>
                <w:szCs w:val="28"/>
              </w:rPr>
              <w:t>Запись слогов, слов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66"/>
          <w:jc w:val="center"/>
        </w:trPr>
        <w:tc>
          <w:tcPr>
            <w:tcW w:w="891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90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Различай З-С.</w:t>
            </w:r>
            <w:r>
              <w:rPr>
                <w:sz w:val="28"/>
                <w:szCs w:val="28"/>
              </w:rPr>
              <w:t xml:space="preserve"> </w:t>
            </w:r>
            <w:r w:rsidRPr="004F52ED">
              <w:rPr>
                <w:sz w:val="28"/>
                <w:szCs w:val="28"/>
              </w:rPr>
              <w:t>Запись слогов, слов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4F52ED" w:rsidRDefault="004F52ED" w:rsidP="00DF74F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F74FC" w:rsidRPr="004F52ED" w:rsidRDefault="00DF74FC" w:rsidP="00DF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F52ED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564"/>
        <w:gridCol w:w="1841"/>
        <w:gridCol w:w="1832"/>
      </w:tblGrid>
      <w:tr w:rsidR="00375F1B" w:rsidRPr="004F52ED" w:rsidTr="00375F1B">
        <w:trPr>
          <w:trHeight w:val="570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№</w:t>
            </w:r>
          </w:p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52ED">
              <w:rPr>
                <w:b/>
                <w:sz w:val="28"/>
                <w:szCs w:val="28"/>
              </w:rPr>
              <w:t>/</w:t>
            </w:r>
            <w:proofErr w:type="spellStart"/>
            <w:r w:rsidRPr="004F52E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4F52ED">
              <w:rPr>
                <w:b/>
                <w:bCs/>
                <w:sz w:val="28"/>
                <w:szCs w:val="28"/>
              </w:rPr>
              <w:t>Шипящие и свистящие согласные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Шипящие согласные: Ж, </w:t>
            </w:r>
            <w:proofErr w:type="gramStart"/>
            <w:r w:rsidRPr="004F52ED">
              <w:rPr>
                <w:sz w:val="28"/>
                <w:szCs w:val="28"/>
              </w:rPr>
              <w:t>Ш</w:t>
            </w:r>
            <w:proofErr w:type="gramEnd"/>
            <w:r w:rsidRPr="004F52ED">
              <w:rPr>
                <w:sz w:val="28"/>
                <w:szCs w:val="28"/>
              </w:rPr>
              <w:t>, Ч, Щ.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ЖИ – ШИ. Нахождение и чтение выделенных слов.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proofErr w:type="gramStart"/>
            <w:r w:rsidRPr="004F52ED">
              <w:rPr>
                <w:sz w:val="28"/>
                <w:szCs w:val="28"/>
              </w:rPr>
              <w:t>ЧА – ЩА</w:t>
            </w:r>
            <w:proofErr w:type="gramEnd"/>
            <w:r w:rsidRPr="004F52ED">
              <w:rPr>
                <w:sz w:val="28"/>
                <w:szCs w:val="28"/>
              </w:rPr>
              <w:t>. Нахождение и чтение выделенных слов.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ЧУ-ЩУ. Нахождение и чтение выделенных слов.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Свистящие согласные: С, </w:t>
            </w:r>
            <w:proofErr w:type="gramStart"/>
            <w:r w:rsidRPr="004F52ED">
              <w:rPr>
                <w:sz w:val="28"/>
                <w:szCs w:val="28"/>
              </w:rPr>
              <w:t>З</w:t>
            </w:r>
            <w:proofErr w:type="gramEnd"/>
            <w:r w:rsidRPr="004F52ED">
              <w:rPr>
                <w:sz w:val="28"/>
                <w:szCs w:val="28"/>
              </w:rPr>
              <w:t>, Ц.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Шипящие и свистящие согласные. Запись слогов, слов. 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Гласные буквы Е, Ё, Ю</w:t>
            </w:r>
            <w:proofErr w:type="gramStart"/>
            <w:r w:rsidRPr="004F52ED">
              <w:rPr>
                <w:b/>
                <w:sz w:val="28"/>
                <w:szCs w:val="28"/>
              </w:rPr>
              <w:t>,Я</w:t>
            </w:r>
            <w:proofErr w:type="gramEnd"/>
            <w:r w:rsidRPr="004F52ED">
              <w:rPr>
                <w:b/>
                <w:sz w:val="28"/>
                <w:szCs w:val="28"/>
              </w:rPr>
              <w:t xml:space="preserve">  в начале слова или слога.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Буква</w:t>
            </w:r>
            <w:proofErr w:type="gramStart"/>
            <w:r w:rsidRPr="004F52ED">
              <w:rPr>
                <w:sz w:val="28"/>
                <w:szCs w:val="28"/>
              </w:rPr>
              <w:t xml:space="preserve"> Е</w:t>
            </w:r>
            <w:proofErr w:type="gramEnd"/>
            <w:r w:rsidRPr="004F52ED">
              <w:rPr>
                <w:sz w:val="28"/>
                <w:szCs w:val="28"/>
              </w:rPr>
              <w:t xml:space="preserve"> в начале слова или слога. Выделение из речи слогов и слов с буквой Е. Запись слогов и слов с буквой Е.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Буква</w:t>
            </w:r>
            <w:proofErr w:type="gramStart"/>
            <w:r w:rsidRPr="004F52ED">
              <w:rPr>
                <w:sz w:val="28"/>
                <w:szCs w:val="28"/>
              </w:rPr>
              <w:t xml:space="preserve"> Ё</w:t>
            </w:r>
            <w:proofErr w:type="gramEnd"/>
            <w:r w:rsidRPr="004F52ED">
              <w:rPr>
                <w:sz w:val="28"/>
                <w:szCs w:val="28"/>
              </w:rPr>
              <w:t xml:space="preserve"> в начале слова или слога. Выделение из речи слогов и слов с буквой Ё.</w:t>
            </w:r>
            <w:r>
              <w:rPr>
                <w:sz w:val="28"/>
                <w:szCs w:val="28"/>
              </w:rPr>
              <w:t xml:space="preserve"> </w:t>
            </w:r>
            <w:r w:rsidRPr="004F52ED">
              <w:rPr>
                <w:sz w:val="28"/>
                <w:szCs w:val="28"/>
              </w:rPr>
              <w:t>Запись слогов и слов с буквой Ё.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9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Буква </w:t>
            </w:r>
            <w:proofErr w:type="gramStart"/>
            <w:r w:rsidRPr="004F52ED">
              <w:rPr>
                <w:sz w:val="28"/>
                <w:szCs w:val="28"/>
              </w:rPr>
              <w:t>Ю</w:t>
            </w:r>
            <w:proofErr w:type="gramEnd"/>
            <w:r w:rsidRPr="004F52ED">
              <w:rPr>
                <w:sz w:val="28"/>
                <w:szCs w:val="28"/>
              </w:rPr>
              <w:t xml:space="preserve"> в начале слова или слога. Выделение из речи слогов и слов с буквой Ю.</w:t>
            </w:r>
            <w:r>
              <w:rPr>
                <w:sz w:val="28"/>
                <w:szCs w:val="28"/>
              </w:rPr>
              <w:t xml:space="preserve"> </w:t>
            </w:r>
            <w:r w:rsidRPr="004F52ED">
              <w:rPr>
                <w:sz w:val="28"/>
                <w:szCs w:val="28"/>
              </w:rPr>
              <w:t xml:space="preserve">Запись слогов и слов с буквой </w:t>
            </w:r>
            <w:proofErr w:type="gramStart"/>
            <w:r w:rsidRPr="004F52ED"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Буква Я в начале слова или слога. 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76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F52ED">
              <w:rPr>
                <w:b/>
                <w:sz w:val="28"/>
                <w:szCs w:val="28"/>
              </w:rPr>
              <w:t>Слово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Названия предметов. Предмет и его значение. 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Запись вопроса «Что?» к словам.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Названия частей предмета.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 xml:space="preserve">Различия сходных предметов и их названия. </w:t>
            </w:r>
          </w:p>
        </w:tc>
        <w:tc>
          <w:tcPr>
            <w:tcW w:w="1841" w:type="dxa"/>
          </w:tcPr>
          <w:p w:rsidR="00375F1B" w:rsidRPr="004F52ED" w:rsidRDefault="003C53E5" w:rsidP="00AB4C5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списывание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75F1B" w:rsidRPr="004F52ED" w:rsidTr="00375F1B">
        <w:trPr>
          <w:trHeight w:val="417"/>
          <w:jc w:val="center"/>
        </w:trPr>
        <w:tc>
          <w:tcPr>
            <w:tcW w:w="617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64" w:type="dxa"/>
          </w:tcPr>
          <w:p w:rsidR="00375F1B" w:rsidRPr="004F52ED" w:rsidRDefault="00375F1B" w:rsidP="00AB4C5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</w:t>
            </w:r>
          </w:p>
        </w:tc>
        <w:tc>
          <w:tcPr>
            <w:tcW w:w="1841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  <w:r w:rsidRPr="004F52ED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75F1B" w:rsidRPr="004F52ED" w:rsidRDefault="00375F1B" w:rsidP="00AB4C5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F74FC" w:rsidRPr="004F52ED" w:rsidRDefault="00DF74FC" w:rsidP="00DF74FC">
      <w:pPr>
        <w:rPr>
          <w:rFonts w:ascii="Times New Roman" w:hAnsi="Times New Roman" w:cs="Times New Roman"/>
          <w:sz w:val="28"/>
          <w:szCs w:val="28"/>
        </w:rPr>
      </w:pPr>
    </w:p>
    <w:p w:rsidR="00DF74FC" w:rsidRPr="004F52ED" w:rsidRDefault="00DF74FC" w:rsidP="00DF74F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F52ED">
        <w:rPr>
          <w:rFonts w:ascii="Times New Roman" w:hAnsi="Times New Roman" w:cs="Times New Roman"/>
          <w:color w:val="05080F"/>
          <w:sz w:val="28"/>
          <w:szCs w:val="28"/>
        </w:rPr>
        <w:t>Баряева</w:t>
      </w:r>
      <w:proofErr w:type="spellEnd"/>
      <w:r w:rsidRPr="004F52ED">
        <w:rPr>
          <w:rFonts w:ascii="Times New Roman" w:hAnsi="Times New Roman" w:cs="Times New Roman"/>
          <w:color w:val="05080F"/>
          <w:sz w:val="28"/>
          <w:szCs w:val="28"/>
        </w:rPr>
        <w:t xml:space="preserve"> Л.В., Бойков Д.И., </w:t>
      </w:r>
      <w:proofErr w:type="spellStart"/>
      <w:r w:rsidRPr="004F52ED">
        <w:rPr>
          <w:rFonts w:ascii="Times New Roman" w:hAnsi="Times New Roman" w:cs="Times New Roman"/>
          <w:color w:val="05080F"/>
          <w:sz w:val="28"/>
          <w:szCs w:val="28"/>
        </w:rPr>
        <w:t>Липакова</w:t>
      </w:r>
      <w:proofErr w:type="spellEnd"/>
      <w:r w:rsidRPr="004F52ED">
        <w:rPr>
          <w:rFonts w:ascii="Times New Roman" w:hAnsi="Times New Roman" w:cs="Times New Roman"/>
          <w:color w:val="05080F"/>
          <w:sz w:val="28"/>
          <w:szCs w:val="28"/>
        </w:rPr>
        <w:t xml:space="preserve"> В.И. «Программа обучения учащихся с умеренной и тяжёлой умственной отсталостью».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В.В. Воронкова, И.В. </w:t>
      </w:r>
      <w:proofErr w:type="spellStart"/>
      <w:r w:rsidRPr="004F52ED">
        <w:rPr>
          <w:rFonts w:ascii="Times New Roman" w:hAnsi="Times New Roman" w:cs="Times New Roman"/>
          <w:sz w:val="28"/>
          <w:szCs w:val="28"/>
        </w:rPr>
        <w:t>Коломыткина</w:t>
      </w:r>
      <w:proofErr w:type="spellEnd"/>
      <w:r w:rsidRPr="004F52ED">
        <w:rPr>
          <w:rFonts w:ascii="Times New Roman" w:hAnsi="Times New Roman" w:cs="Times New Roman"/>
          <w:sz w:val="28"/>
          <w:szCs w:val="28"/>
        </w:rPr>
        <w:t>. Букварь. – 6-е изд., Москва, «Просвещение» 2014.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Т.С. Резниченко. Занимательный букварь. М. «Гном и Д», 2009.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Т.С. Резниченко. Комплект рабочих тетрадей к «Занимательному букварю» в 4 частях. М. «Гном и Д», 2009.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>Э.В. Якубовская, Н.В. Павлова. Русский язык 2 класс. – 2-е изд., Москва, «Просвещение» 2014.</w:t>
      </w:r>
    </w:p>
    <w:p w:rsidR="00DF74FC" w:rsidRPr="004F52ED" w:rsidRDefault="00DF74FC" w:rsidP="00DF74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2ED">
        <w:rPr>
          <w:rFonts w:ascii="Times New Roman" w:hAnsi="Times New Roman" w:cs="Times New Roman"/>
          <w:sz w:val="28"/>
          <w:szCs w:val="28"/>
        </w:rPr>
        <w:t xml:space="preserve">Э.В. Якубовская. Рабочая тетрадь по русскому для учащихся 2 класса специальных (коррекционных) образовательных учреждений </w:t>
      </w:r>
      <w:r w:rsidRPr="004F52E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F52ED">
        <w:rPr>
          <w:rFonts w:ascii="Times New Roman" w:hAnsi="Times New Roman" w:cs="Times New Roman"/>
          <w:sz w:val="28"/>
          <w:szCs w:val="28"/>
        </w:rPr>
        <w:t xml:space="preserve"> вида в 2-х частях. «Читай, думай, пиши». – 2-е издание; Москва, «Просвещение» 2014.</w:t>
      </w:r>
    </w:p>
    <w:sectPr w:rsidR="00DF74FC" w:rsidRPr="004F52ED" w:rsidSect="003F438E">
      <w:pgSz w:w="11906" w:h="16838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147" w:rsidRDefault="00C70147" w:rsidP="00AB4C59">
      <w:pPr>
        <w:spacing w:after="0" w:line="240" w:lineRule="auto"/>
      </w:pPr>
      <w:r>
        <w:separator/>
      </w:r>
    </w:p>
  </w:endnote>
  <w:endnote w:type="continuationSeparator" w:id="0">
    <w:p w:rsidR="00C70147" w:rsidRDefault="00C70147" w:rsidP="00AB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147" w:rsidRDefault="00C70147" w:rsidP="00AB4C59">
      <w:pPr>
        <w:spacing w:after="0" w:line="240" w:lineRule="auto"/>
      </w:pPr>
      <w:r>
        <w:separator/>
      </w:r>
    </w:p>
  </w:footnote>
  <w:footnote w:type="continuationSeparator" w:id="0">
    <w:p w:rsidR="00C70147" w:rsidRDefault="00C70147" w:rsidP="00AB4C59">
      <w:pPr>
        <w:spacing w:after="0" w:line="240" w:lineRule="auto"/>
      </w:pPr>
      <w:r>
        <w:continuationSeparator/>
      </w:r>
    </w:p>
  </w:footnote>
  <w:footnote w:id="1">
    <w:p w:rsidR="00A35FBA" w:rsidRDefault="00A35FBA" w:rsidP="00AB4C59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47CD"/>
    <w:multiLevelType w:val="hybridMultilevel"/>
    <w:tmpl w:val="8BF25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67F9E"/>
    <w:multiLevelType w:val="hybridMultilevel"/>
    <w:tmpl w:val="4FD86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828EF"/>
    <w:multiLevelType w:val="hybridMultilevel"/>
    <w:tmpl w:val="6672BE52"/>
    <w:lvl w:ilvl="0" w:tplc="D2B26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526541"/>
    <w:multiLevelType w:val="multilevel"/>
    <w:tmpl w:val="946A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118F0"/>
    <w:multiLevelType w:val="hybridMultilevel"/>
    <w:tmpl w:val="FDFEB20A"/>
    <w:lvl w:ilvl="0" w:tplc="A97804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D31"/>
    <w:rsid w:val="00054D31"/>
    <w:rsid w:val="00090676"/>
    <w:rsid w:val="001026AA"/>
    <w:rsid w:val="001A0326"/>
    <w:rsid w:val="00202245"/>
    <w:rsid w:val="002B00D9"/>
    <w:rsid w:val="002B0358"/>
    <w:rsid w:val="002E68A0"/>
    <w:rsid w:val="0032162B"/>
    <w:rsid w:val="00375F1B"/>
    <w:rsid w:val="0037720E"/>
    <w:rsid w:val="0038790F"/>
    <w:rsid w:val="003C53E5"/>
    <w:rsid w:val="003F438E"/>
    <w:rsid w:val="00403817"/>
    <w:rsid w:val="004F52ED"/>
    <w:rsid w:val="005D1B8C"/>
    <w:rsid w:val="006473DB"/>
    <w:rsid w:val="007510E0"/>
    <w:rsid w:val="007C4A46"/>
    <w:rsid w:val="007C5A18"/>
    <w:rsid w:val="007E1DAE"/>
    <w:rsid w:val="007F38A8"/>
    <w:rsid w:val="00803C48"/>
    <w:rsid w:val="0081715C"/>
    <w:rsid w:val="00823D6A"/>
    <w:rsid w:val="009137C0"/>
    <w:rsid w:val="009D2127"/>
    <w:rsid w:val="00A35FBA"/>
    <w:rsid w:val="00AB4C59"/>
    <w:rsid w:val="00B8100C"/>
    <w:rsid w:val="00BD2CEB"/>
    <w:rsid w:val="00C70147"/>
    <w:rsid w:val="00CD0917"/>
    <w:rsid w:val="00D13083"/>
    <w:rsid w:val="00D5238F"/>
    <w:rsid w:val="00DA49F9"/>
    <w:rsid w:val="00DF74FC"/>
    <w:rsid w:val="00ED4F45"/>
    <w:rsid w:val="00F2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4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DF74FC"/>
    <w:pPr>
      <w:ind w:left="720"/>
      <w:contextualSpacing/>
    </w:pPr>
  </w:style>
  <w:style w:type="table" w:styleId="a5">
    <w:name w:val="Table Grid"/>
    <w:basedOn w:val="a1"/>
    <w:uiPriority w:val="59"/>
    <w:rsid w:val="00DF7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DF74FC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DF74F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c2">
    <w:name w:val="c2"/>
    <w:basedOn w:val="a0"/>
    <w:rsid w:val="00DF74FC"/>
  </w:style>
  <w:style w:type="paragraph" w:customStyle="1" w:styleId="c27">
    <w:name w:val="c27"/>
    <w:basedOn w:val="a"/>
    <w:rsid w:val="00DF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F74FC"/>
  </w:style>
  <w:style w:type="paragraph" w:styleId="a8">
    <w:name w:val="header"/>
    <w:basedOn w:val="a"/>
    <w:link w:val="a9"/>
    <w:uiPriority w:val="99"/>
    <w:unhideWhenUsed/>
    <w:rsid w:val="00AB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4C59"/>
  </w:style>
  <w:style w:type="paragraph" w:styleId="aa">
    <w:name w:val="footer"/>
    <w:basedOn w:val="a"/>
    <w:link w:val="ab"/>
    <w:uiPriority w:val="99"/>
    <w:unhideWhenUsed/>
    <w:rsid w:val="00AB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4C59"/>
  </w:style>
  <w:style w:type="character" w:styleId="ac">
    <w:name w:val="footnote reference"/>
    <w:basedOn w:val="a0"/>
    <w:uiPriority w:val="99"/>
    <w:rsid w:val="00AB4C5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D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2CEB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3C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ProBook1245</dc:creator>
  <cp:keywords/>
  <dc:description/>
  <cp:lastModifiedBy>User</cp:lastModifiedBy>
  <cp:revision>24</cp:revision>
  <cp:lastPrinted>2023-06-18T08:44:00Z</cp:lastPrinted>
  <dcterms:created xsi:type="dcterms:W3CDTF">2018-09-14T09:55:00Z</dcterms:created>
  <dcterms:modified xsi:type="dcterms:W3CDTF">2025-11-27T05:05:00Z</dcterms:modified>
</cp:coreProperties>
</file>