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95C" w:rsidRDefault="00D5095C" w:rsidP="002F54CE">
      <w:pPr>
        <w:pStyle w:val="c8"/>
        <w:jc w:val="center"/>
        <w:rPr>
          <w:rStyle w:val="c0"/>
          <w:b/>
        </w:rPr>
      </w:pPr>
    </w:p>
    <w:p w:rsidR="00A21A8D" w:rsidRDefault="00A21A8D" w:rsidP="00A21A8D">
      <w:pPr>
        <w:pStyle w:val="1"/>
        <w:framePr w:w="10550" w:h="605" w:hRule="exact" w:wrap="none" w:vAnchor="page" w:hAnchor="page" w:x="991" w:y="781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Муниципальное казенное общеобразовательное учреждение «</w:t>
      </w:r>
      <w:proofErr w:type="spellStart"/>
      <w:r>
        <w:rPr>
          <w:color w:val="000000"/>
          <w:sz w:val="24"/>
          <w:szCs w:val="24"/>
          <w:lang w:eastAsia="ru-RU" w:bidi="ru-RU"/>
        </w:rPr>
        <w:t>Ашапская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общеобразовательная школа-интернат для </w:t>
      </w:r>
      <w:proofErr w:type="gramStart"/>
      <w:r>
        <w:rPr>
          <w:color w:val="000000"/>
          <w:sz w:val="24"/>
          <w:szCs w:val="24"/>
          <w:lang w:eastAsia="ru-RU" w:bidi="ru-RU"/>
        </w:rPr>
        <w:t>обучающихся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с ограниченными возможностями здоровья»</w:t>
      </w:r>
    </w:p>
    <w:p w:rsidR="00A21A8D" w:rsidRDefault="00A21A8D" w:rsidP="00A21A8D">
      <w:pPr>
        <w:pStyle w:val="1"/>
        <w:framePr w:wrap="none" w:vAnchor="page" w:hAnchor="page" w:x="965" w:y="2160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РАССМОТРЕНА</w:t>
      </w:r>
    </w:p>
    <w:p w:rsidR="00A21A8D" w:rsidRDefault="00A21A8D" w:rsidP="00A21A8D">
      <w:pPr>
        <w:pStyle w:val="1"/>
        <w:framePr w:wrap="none" w:vAnchor="page" w:hAnchor="page" w:x="4378" w:y="2175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СОГЛАСОВАНО</w:t>
      </w:r>
    </w:p>
    <w:p w:rsidR="00A21A8D" w:rsidRDefault="00A21A8D" w:rsidP="00A21A8D">
      <w:pPr>
        <w:pStyle w:val="1"/>
        <w:framePr w:w="2587" w:h="883" w:hRule="exact" w:wrap="none" w:vAnchor="page" w:hAnchor="page" w:x="951" w:y="2712"/>
        <w:shd w:val="clear" w:color="auto" w:fill="auto"/>
        <w:spacing w:after="240"/>
      </w:pPr>
      <w:r>
        <w:rPr>
          <w:color w:val="000000"/>
          <w:sz w:val="24"/>
          <w:szCs w:val="24"/>
          <w:lang w:eastAsia="ru-RU" w:bidi="ru-RU"/>
        </w:rPr>
        <w:t>на методическом совете</w:t>
      </w:r>
    </w:p>
    <w:p w:rsidR="00A21A8D" w:rsidRDefault="00A21A8D" w:rsidP="00A21A8D">
      <w:pPr>
        <w:pStyle w:val="1"/>
        <w:framePr w:w="2587" w:h="883" w:hRule="exact" w:wrap="none" w:vAnchor="page" w:hAnchor="page" w:x="951" w:y="2712"/>
        <w:shd w:val="clear" w:color="auto" w:fill="auto"/>
      </w:pPr>
      <w:r>
        <w:t>Протокол №1 от 31.08.26</w:t>
      </w:r>
    </w:p>
    <w:p w:rsidR="00A21A8D" w:rsidRDefault="00A21A8D" w:rsidP="00A21A8D">
      <w:pPr>
        <w:pStyle w:val="1"/>
        <w:framePr w:wrap="none" w:vAnchor="page" w:hAnchor="page" w:x="4033" w:y="2722"/>
        <w:shd w:val="clear" w:color="auto" w:fill="auto"/>
        <w:ind w:left="10" w:right="9"/>
      </w:pPr>
      <w:r>
        <w:rPr>
          <w:color w:val="000000"/>
          <w:sz w:val="24"/>
          <w:szCs w:val="24"/>
          <w:lang w:eastAsia="ru-RU" w:bidi="ru-RU"/>
        </w:rPr>
        <w:t>замдиректора по УВР</w:t>
      </w:r>
    </w:p>
    <w:p w:rsidR="00A21A8D" w:rsidRDefault="00A21A8D" w:rsidP="00A21A8D">
      <w:pPr>
        <w:framePr w:wrap="none" w:vAnchor="page" w:hAnchor="page" w:x="3965" w:y="3015"/>
        <w:rPr>
          <w:sz w:val="2"/>
          <w:szCs w:val="2"/>
        </w:rPr>
      </w:pPr>
      <w:r>
        <w:rPr>
          <w:noProof/>
          <w:lang w:eastAsia="ru-RU"/>
        </w:rPr>
        <w:drawing>
          <wp:inline distT="0" distB="0" distL="0" distR="0">
            <wp:extent cx="786130" cy="58547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78613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A8D" w:rsidRDefault="00A21A8D" w:rsidP="00A21A8D">
      <w:pPr>
        <w:pStyle w:val="ae"/>
        <w:framePr w:wrap="none" w:vAnchor="page" w:hAnchor="page" w:x="5492" w:y="3279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 xml:space="preserve">И.И. </w:t>
      </w:r>
      <w:proofErr w:type="spellStart"/>
      <w:r>
        <w:rPr>
          <w:color w:val="000000"/>
          <w:sz w:val="24"/>
          <w:szCs w:val="24"/>
          <w:lang w:eastAsia="ru-RU" w:bidi="ru-RU"/>
        </w:rPr>
        <w:t>Асташина</w:t>
      </w:r>
      <w:proofErr w:type="spellEnd"/>
    </w:p>
    <w:p w:rsidR="00A21A8D" w:rsidRDefault="00A21A8D" w:rsidP="00A21A8D">
      <w:pPr>
        <w:framePr w:wrap="none" w:vAnchor="page" w:hAnchor="page" w:x="7969" w:y="2242"/>
        <w:rPr>
          <w:sz w:val="2"/>
          <w:szCs w:val="2"/>
        </w:rPr>
      </w:pPr>
      <w:r>
        <w:rPr>
          <w:noProof/>
          <w:lang w:eastAsia="ru-RU"/>
        </w:rPr>
        <w:drawing>
          <wp:inline distT="0" distB="0" distL="0" distR="0">
            <wp:extent cx="2182495" cy="149987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2182495" cy="149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A8D" w:rsidRDefault="00A21A8D" w:rsidP="00A21A8D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b/>
          <w:bCs/>
          <w:color w:val="000000"/>
          <w:lang w:eastAsia="ru-RU" w:bidi="ru-RU"/>
        </w:rPr>
        <w:t>Адаптированная программа по предмету</w:t>
      </w:r>
      <w:r>
        <w:rPr>
          <w:b/>
          <w:bCs/>
          <w:color w:val="000000"/>
          <w:lang w:eastAsia="ru-RU" w:bidi="ru-RU"/>
        </w:rPr>
        <w:br/>
        <w:t>«Математика»</w:t>
      </w:r>
    </w:p>
    <w:p w:rsidR="00A21A8D" w:rsidRDefault="00A21A8D" w:rsidP="00A21A8D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АООП образования обучающихся с умственной</w:t>
      </w:r>
      <w:r>
        <w:rPr>
          <w:color w:val="000000"/>
          <w:lang w:eastAsia="ru-RU" w:bidi="ru-RU"/>
        </w:rPr>
        <w:br/>
        <w:t>отсталостью (интеллектуальными нарушениями)</w:t>
      </w:r>
      <w:r>
        <w:rPr>
          <w:color w:val="000000"/>
          <w:lang w:eastAsia="ru-RU" w:bidi="ru-RU"/>
        </w:rPr>
        <w:br/>
        <w:t>(вариант I)</w:t>
      </w:r>
    </w:p>
    <w:p w:rsidR="00A21A8D" w:rsidRDefault="00A21A8D" w:rsidP="00A21A8D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9 класс</w:t>
      </w:r>
    </w:p>
    <w:p w:rsidR="00A21A8D" w:rsidRDefault="00A21A8D" w:rsidP="00A21A8D">
      <w:pPr>
        <w:pStyle w:val="30"/>
        <w:framePr w:w="10550" w:h="1018" w:hRule="exact" w:wrap="none" w:vAnchor="page" w:hAnchor="page" w:x="781" w:y="8911"/>
        <w:shd w:val="clear" w:color="auto" w:fill="auto"/>
        <w:spacing w:after="0"/>
      </w:pPr>
      <w:proofErr w:type="gramStart"/>
      <w:r>
        <w:rPr>
          <w:color w:val="000000"/>
          <w:lang w:eastAsia="ru-RU" w:bidi="ru-RU"/>
        </w:rPr>
        <w:t>РАЗРАБОТАНА</w:t>
      </w:r>
      <w:proofErr w:type="gramEnd"/>
      <w:r>
        <w:rPr>
          <w:color w:val="000000"/>
          <w:lang w:eastAsia="ru-RU" w:bidi="ru-RU"/>
        </w:rPr>
        <w:t xml:space="preserve"> учителем Левко Л.В.</w:t>
      </w:r>
    </w:p>
    <w:p w:rsidR="00A21A8D" w:rsidRDefault="00A21A8D" w:rsidP="00A21A8D">
      <w:pPr>
        <w:pStyle w:val="30"/>
        <w:framePr w:w="10550" w:h="360" w:hRule="exact" w:wrap="none" w:vAnchor="page" w:hAnchor="page" w:x="976" w:y="10936"/>
        <w:shd w:val="clear" w:color="auto" w:fill="auto"/>
        <w:spacing w:after="0"/>
        <w:ind w:left="0"/>
        <w:jc w:val="center"/>
      </w:pPr>
      <w:r>
        <w:rPr>
          <w:color w:val="000000"/>
          <w:lang w:eastAsia="ru-RU" w:bidi="ru-RU"/>
        </w:rPr>
        <w:t>Ашап, 2026г.</w:t>
      </w: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A21A8D" w:rsidRDefault="00A21A8D" w:rsidP="002F54CE">
      <w:pPr>
        <w:pStyle w:val="c8"/>
        <w:jc w:val="center"/>
        <w:rPr>
          <w:rStyle w:val="c0"/>
          <w:b/>
        </w:rPr>
      </w:pPr>
    </w:p>
    <w:p w:rsidR="002F54CE" w:rsidRDefault="002F54CE" w:rsidP="002F54CE">
      <w:pPr>
        <w:pStyle w:val="c8"/>
        <w:jc w:val="center"/>
        <w:rPr>
          <w:rStyle w:val="c0"/>
        </w:rPr>
      </w:pPr>
      <w:r w:rsidRPr="0048682B">
        <w:rPr>
          <w:rStyle w:val="c0"/>
          <w:b/>
        </w:rPr>
        <w:lastRenderedPageBreak/>
        <w:t>Пояснительная записка</w:t>
      </w:r>
      <w:r w:rsidRPr="0048682B">
        <w:rPr>
          <w:rStyle w:val="c0"/>
        </w:rPr>
        <w:t>.</w:t>
      </w:r>
    </w:p>
    <w:p w:rsidR="002F54CE" w:rsidRDefault="002F54CE" w:rsidP="002F54C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Рабочая программа по математике разработана для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 легкой умственной отсталостью и составлена:</w:t>
      </w:r>
    </w:p>
    <w:p w:rsidR="002F54CE" w:rsidRPr="002662D7" w:rsidRDefault="002F54CE" w:rsidP="002F54CE">
      <w:pPr>
        <w:spacing w:after="38" w:line="236" w:lineRule="auto"/>
        <w:jc w:val="both"/>
        <w:rPr>
          <w:rFonts w:ascii="Times New Roman" w:hAnsi="Times New Roman"/>
          <w:sz w:val="24"/>
          <w:szCs w:val="24"/>
        </w:rPr>
      </w:pPr>
      <w:r w:rsidRPr="002662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-в соответствии</w:t>
      </w:r>
      <w:r w:rsidRPr="002662D7">
        <w:rPr>
          <w:rFonts w:ascii="Times New Roman" w:hAnsi="Times New Roman"/>
          <w:sz w:val="24"/>
          <w:szCs w:val="24"/>
        </w:rPr>
        <w:t xml:space="preserve"> Федеральным законом РФ от 29 декабря 2012 г. № 273-ФЗ «Об образовании в Российской федерации». </w:t>
      </w:r>
    </w:p>
    <w:p w:rsidR="002F54CE" w:rsidRPr="002662D7" w:rsidRDefault="002F54CE" w:rsidP="002F54CE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-на основе программы для 5-9 классов специальных (коррекционных)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78 учреждений VIII вида: в 2 сб. / Под ред. В.В. Воронковой. – М.: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Гуманит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изд. центр ВЛАДОС, 2000. – Сб. 1 (допущены Министерством образования и науки РФ)</w:t>
      </w:r>
    </w:p>
    <w:p w:rsidR="002F54CE" w:rsidRPr="002C4773" w:rsidRDefault="002F54CE" w:rsidP="002F54C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Учебник «Математика» для 9</w:t>
      </w:r>
      <w:r w:rsidRPr="0048682B">
        <w:rPr>
          <w:rFonts w:ascii="Times New Roman" w:hAnsi="Times New Roman"/>
          <w:sz w:val="24"/>
          <w:szCs w:val="24"/>
        </w:rPr>
        <w:t xml:space="preserve"> класса специальных (коррекционных) образовательных учреждений VIII вида под ред</w:t>
      </w:r>
      <w:r>
        <w:rPr>
          <w:rFonts w:ascii="Times New Roman" w:hAnsi="Times New Roman"/>
          <w:sz w:val="24"/>
          <w:szCs w:val="24"/>
        </w:rPr>
        <w:t>. М.Н. Перовой, Москва «Просвещение», 2005</w:t>
      </w:r>
      <w:r w:rsidRPr="0048682B">
        <w:rPr>
          <w:rFonts w:ascii="Times New Roman" w:hAnsi="Times New Roman"/>
          <w:sz w:val="24"/>
          <w:szCs w:val="24"/>
        </w:rPr>
        <w:t>.</w:t>
      </w:r>
    </w:p>
    <w:p w:rsidR="002F54CE" w:rsidRPr="0048682B" w:rsidRDefault="002F54CE" w:rsidP="002F54CE">
      <w:pPr>
        <w:pStyle w:val="c8"/>
      </w:pPr>
      <w:r w:rsidRPr="00AA7E54">
        <w:rPr>
          <w:rStyle w:val="c0"/>
          <w:b/>
        </w:rPr>
        <w:t>         Цель</w:t>
      </w:r>
      <w:r>
        <w:rPr>
          <w:rStyle w:val="c0"/>
          <w:b/>
        </w:rPr>
        <w:t xml:space="preserve"> </w:t>
      </w:r>
      <w:r w:rsidRPr="00A20BEE">
        <w:rPr>
          <w:rStyle w:val="c0"/>
        </w:rPr>
        <w:t>рабочей программы</w:t>
      </w:r>
      <w:r>
        <w:rPr>
          <w:rStyle w:val="c0"/>
          <w:b/>
        </w:rPr>
        <w:t>:</w:t>
      </w:r>
      <w:r w:rsidRPr="0048682B">
        <w:rPr>
          <w:rStyle w:val="c0"/>
        </w:rPr>
        <w:t xml:space="preserve"> подготовить учащихся с отклонениями в интеллектуальном развитии к жизни и овладению доступными профессионально-трудовыми навыками.</w:t>
      </w:r>
    </w:p>
    <w:p w:rsidR="002F54CE" w:rsidRPr="00AA7E54" w:rsidRDefault="002F54CE" w:rsidP="002F54CE">
      <w:pPr>
        <w:pStyle w:val="c2"/>
        <w:rPr>
          <w:b/>
        </w:rPr>
      </w:pPr>
      <w:r w:rsidRPr="0048682B">
        <w:rPr>
          <w:rStyle w:val="c0"/>
        </w:rPr>
        <w:t>         </w:t>
      </w:r>
      <w:r w:rsidRPr="00AA7E54">
        <w:rPr>
          <w:rStyle w:val="c0"/>
          <w:b/>
        </w:rPr>
        <w:t>Задачи:</w:t>
      </w:r>
    </w:p>
    <w:p w:rsidR="002F54CE" w:rsidRPr="0048682B" w:rsidRDefault="002F54CE" w:rsidP="002F54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>ф</w:t>
      </w:r>
      <w:r w:rsidRPr="0048682B">
        <w:rPr>
          <w:rStyle w:val="c0"/>
          <w:rFonts w:ascii="Times New Roman" w:hAnsi="Times New Roman"/>
          <w:sz w:val="24"/>
          <w:szCs w:val="24"/>
        </w:rPr>
        <w:t>ормирование доступных учащимся математических знаний и умений, их практического применения в повседневной жизни, основных видах трудовой деятельности, при изучении других учебных предметов;</w:t>
      </w:r>
    </w:p>
    <w:p w:rsidR="002F54CE" w:rsidRPr="0048682B" w:rsidRDefault="002F54CE" w:rsidP="002F54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 xml:space="preserve">коррекция недостатков </w:t>
      </w:r>
      <w:r w:rsidRPr="0048682B">
        <w:rPr>
          <w:rStyle w:val="c0"/>
          <w:rFonts w:ascii="Times New Roman" w:hAnsi="Times New Roman"/>
          <w:sz w:val="24"/>
          <w:szCs w:val="24"/>
        </w:rPr>
        <w:t xml:space="preserve"> познавательной   деятельности   и   личностных   качеств   с   учетом индивидуальных возможностей каждого ученика на различных этапах</w:t>
      </w:r>
      <w:r w:rsidRPr="0048682B">
        <w:rPr>
          <w:rFonts w:ascii="Times New Roman" w:hAnsi="Times New Roman"/>
          <w:sz w:val="24"/>
          <w:szCs w:val="24"/>
        </w:rPr>
        <w:t xml:space="preserve"> </w:t>
      </w:r>
      <w:r w:rsidRPr="0048682B">
        <w:rPr>
          <w:rStyle w:val="c0"/>
          <w:rFonts w:ascii="Times New Roman" w:hAnsi="Times New Roman"/>
          <w:sz w:val="24"/>
          <w:szCs w:val="24"/>
        </w:rPr>
        <w:t>обучения;</w:t>
      </w:r>
    </w:p>
    <w:p w:rsidR="002F54CE" w:rsidRPr="004829C7" w:rsidRDefault="002F54CE" w:rsidP="002F54CE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48682B">
        <w:rPr>
          <w:rStyle w:val="c0"/>
          <w:rFonts w:ascii="Times New Roman" w:hAnsi="Times New Roman"/>
          <w:sz w:val="24"/>
          <w:szCs w:val="24"/>
        </w:rPr>
        <w:t>воспитание     у     школьников      целенаправленной     деятельности, трудолюбия, самостоятельности, навыков контроля и самоконтроля, аккуратности, умения принимать решение, устанавливать адекватные</w:t>
      </w:r>
      <w:r w:rsidRPr="0048682B">
        <w:rPr>
          <w:rFonts w:ascii="Times New Roman" w:hAnsi="Times New Roman"/>
          <w:sz w:val="24"/>
          <w:szCs w:val="24"/>
        </w:rPr>
        <w:br/>
      </w:r>
      <w:r w:rsidRPr="0048682B">
        <w:rPr>
          <w:rStyle w:val="c0"/>
          <w:rFonts w:ascii="Times New Roman" w:hAnsi="Times New Roman"/>
          <w:sz w:val="24"/>
          <w:szCs w:val="24"/>
        </w:rPr>
        <w:t>деловые,    производственные    и    общечеловеческие    отношения    в современном обществе.</w:t>
      </w:r>
    </w:p>
    <w:p w:rsidR="002F54CE" w:rsidRDefault="002F54CE" w:rsidP="007F1FA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46F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Рабоча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я программа по математике для 9 </w:t>
      </w:r>
      <w:r w:rsidRPr="00F46F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класса составлена в соответствии с учебным планом образовател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ьного учреждения рассчитана на 4 часа в неделю (136 часов в год: 1 четверть – 3</w:t>
      </w:r>
      <w:r w:rsidR="007F1F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r w:rsidRPr="00F46F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час</w:t>
      </w:r>
      <w:proofErr w:type="gramStart"/>
      <w:r w:rsidRPr="00F46F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F46F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End"/>
      <w:r w:rsidRPr="00F46F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 чет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верть – 32час., 3 четверть – 40 час., 4 четверть –</w:t>
      </w:r>
      <w:r w:rsidR="007F1F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32</w:t>
      </w:r>
      <w:r w:rsidRPr="00F46F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час.).</w:t>
      </w:r>
    </w:p>
    <w:p w:rsidR="002F54CE" w:rsidRPr="004829C7" w:rsidRDefault="002F54CE" w:rsidP="002F54CE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829C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Основное содержание программы</w:t>
      </w:r>
    </w:p>
    <w:p w:rsidR="002F54CE" w:rsidRPr="004829C7" w:rsidRDefault="002F54CE" w:rsidP="002F54CE">
      <w:pPr>
        <w:pStyle w:val="6"/>
        <w:shd w:val="clear" w:color="auto" w:fill="auto"/>
        <w:spacing w:after="0" w:line="240" w:lineRule="auto"/>
        <w:ind w:left="20" w:right="20" w:firstLine="340"/>
        <w:jc w:val="left"/>
        <w:rPr>
          <w:sz w:val="24"/>
          <w:szCs w:val="24"/>
        </w:rPr>
      </w:pPr>
      <w:r w:rsidRPr="004829C7">
        <w:rPr>
          <w:sz w:val="24"/>
          <w:szCs w:val="24"/>
        </w:rPr>
        <w:t xml:space="preserve">Умножение и деление многозначных чисел (в пределах 1 000 </w:t>
      </w:r>
      <w:proofErr w:type="spellStart"/>
      <w:r w:rsidRPr="004829C7">
        <w:rPr>
          <w:sz w:val="24"/>
          <w:szCs w:val="24"/>
        </w:rPr>
        <w:t>000</w:t>
      </w:r>
      <w:proofErr w:type="spellEnd"/>
      <w:r w:rsidRPr="004829C7">
        <w:rPr>
          <w:sz w:val="24"/>
          <w:szCs w:val="24"/>
        </w:rPr>
        <w:t>) и десятичных дробей на трехзначное число (легкие случаи). Умножение и деление чисел с помощью калькулятора.</w:t>
      </w:r>
    </w:p>
    <w:p w:rsidR="002F54CE" w:rsidRPr="004829C7" w:rsidRDefault="002F54CE" w:rsidP="002F54CE">
      <w:pPr>
        <w:pStyle w:val="6"/>
        <w:shd w:val="clear" w:color="auto" w:fill="auto"/>
        <w:spacing w:after="0" w:line="240" w:lineRule="auto"/>
        <w:ind w:left="20" w:right="20" w:firstLine="340"/>
        <w:jc w:val="both"/>
        <w:rPr>
          <w:sz w:val="24"/>
          <w:szCs w:val="24"/>
        </w:rPr>
      </w:pPr>
      <w:r w:rsidRPr="004829C7">
        <w:rPr>
          <w:sz w:val="24"/>
          <w:szCs w:val="24"/>
        </w:rPr>
        <w:t>Процент. Обозначение: 1%. Замена 5%, 10%, 20%, 25%, 50%, 75% обыкновенной дробью.</w:t>
      </w:r>
    </w:p>
    <w:p w:rsidR="002F54CE" w:rsidRPr="004829C7" w:rsidRDefault="002F54CE" w:rsidP="002F54CE">
      <w:pPr>
        <w:pStyle w:val="6"/>
        <w:shd w:val="clear" w:color="auto" w:fill="auto"/>
        <w:spacing w:after="0" w:line="240" w:lineRule="auto"/>
        <w:ind w:left="20" w:right="20" w:firstLine="340"/>
        <w:jc w:val="both"/>
        <w:rPr>
          <w:sz w:val="24"/>
          <w:szCs w:val="24"/>
        </w:rPr>
      </w:pPr>
      <w:r w:rsidRPr="004829C7">
        <w:rPr>
          <w:sz w:val="24"/>
          <w:szCs w:val="24"/>
        </w:rPr>
        <w:t>Замена десятичной дроби обыкновенной и наоборот. Дроби ко</w:t>
      </w:r>
      <w:r w:rsidRPr="004829C7">
        <w:rPr>
          <w:sz w:val="24"/>
          <w:szCs w:val="24"/>
        </w:rPr>
        <w:softHyphen/>
        <w:t>нечные и бесконечные (периодические). Математические выраже</w:t>
      </w:r>
      <w:r w:rsidRPr="004829C7">
        <w:rPr>
          <w:sz w:val="24"/>
          <w:szCs w:val="24"/>
        </w:rPr>
        <w:softHyphen/>
        <w:t>ния, содержащие целые числа, обыкновенные и десятичные дроби, для решения которых необходимо дроби одного вида заменять дро</w:t>
      </w:r>
      <w:r w:rsidRPr="004829C7">
        <w:rPr>
          <w:sz w:val="24"/>
          <w:szCs w:val="24"/>
        </w:rPr>
        <w:softHyphen/>
        <w:t xml:space="preserve">бями </w:t>
      </w:r>
      <w:r w:rsidRPr="004829C7">
        <w:rPr>
          <w:sz w:val="24"/>
          <w:szCs w:val="24"/>
        </w:rPr>
        <w:lastRenderedPageBreak/>
        <w:t>другого вида (легкие случаи).</w:t>
      </w:r>
    </w:p>
    <w:p w:rsidR="002F54CE" w:rsidRPr="004829C7" w:rsidRDefault="002F54CE" w:rsidP="002F54CE">
      <w:pPr>
        <w:pStyle w:val="6"/>
        <w:shd w:val="clear" w:color="auto" w:fill="auto"/>
        <w:spacing w:after="0" w:line="240" w:lineRule="auto"/>
        <w:ind w:left="20" w:right="20" w:firstLine="280"/>
        <w:jc w:val="both"/>
        <w:rPr>
          <w:sz w:val="24"/>
          <w:szCs w:val="24"/>
        </w:rPr>
      </w:pPr>
      <w:r w:rsidRPr="004829C7">
        <w:rPr>
          <w:sz w:val="24"/>
          <w:szCs w:val="24"/>
        </w:rPr>
        <w:t>Простые задачи на нахождение процентов от числа, на нахожде</w:t>
      </w:r>
      <w:r w:rsidRPr="004829C7">
        <w:rPr>
          <w:sz w:val="24"/>
          <w:szCs w:val="24"/>
        </w:rPr>
        <w:softHyphen/>
        <w:t xml:space="preserve">ние числа </w:t>
      </w:r>
      <w:proofErr w:type="gramStart"/>
      <w:r w:rsidRPr="004829C7">
        <w:rPr>
          <w:sz w:val="24"/>
          <w:szCs w:val="24"/>
        </w:rPr>
        <w:t>по</w:t>
      </w:r>
      <w:proofErr w:type="gramEnd"/>
      <w:r w:rsidRPr="004829C7">
        <w:rPr>
          <w:sz w:val="24"/>
          <w:szCs w:val="24"/>
        </w:rPr>
        <w:t xml:space="preserve"> </w:t>
      </w:r>
      <w:proofErr w:type="gramStart"/>
      <w:r w:rsidRPr="004829C7">
        <w:rPr>
          <w:sz w:val="24"/>
          <w:szCs w:val="24"/>
        </w:rPr>
        <w:t>его</w:t>
      </w:r>
      <w:proofErr w:type="gramEnd"/>
      <w:r w:rsidRPr="004829C7">
        <w:rPr>
          <w:sz w:val="24"/>
          <w:szCs w:val="24"/>
        </w:rPr>
        <w:t xml:space="preserve"> 1%.</w:t>
      </w:r>
    </w:p>
    <w:p w:rsidR="002F54CE" w:rsidRPr="004829C7" w:rsidRDefault="002F54CE" w:rsidP="002F54CE">
      <w:pPr>
        <w:pStyle w:val="6"/>
        <w:shd w:val="clear" w:color="auto" w:fill="auto"/>
        <w:spacing w:after="0" w:line="240" w:lineRule="auto"/>
        <w:ind w:left="20" w:right="20" w:firstLine="280"/>
        <w:jc w:val="both"/>
        <w:rPr>
          <w:sz w:val="24"/>
          <w:szCs w:val="24"/>
        </w:rPr>
      </w:pPr>
      <w:r w:rsidRPr="004829C7">
        <w:rPr>
          <w:sz w:val="24"/>
          <w:szCs w:val="24"/>
        </w:rPr>
        <w:t>Геометрические тела: прямоугольный параллелепипед, цилиндр, конус, пирамида. Грани, вершины, ребра.</w:t>
      </w:r>
    </w:p>
    <w:p w:rsidR="002F54CE" w:rsidRPr="004829C7" w:rsidRDefault="002F54CE" w:rsidP="002F54CE">
      <w:pPr>
        <w:pStyle w:val="6"/>
        <w:shd w:val="clear" w:color="auto" w:fill="auto"/>
        <w:spacing w:after="0" w:line="240" w:lineRule="auto"/>
        <w:ind w:left="20" w:right="20" w:firstLine="280"/>
        <w:jc w:val="both"/>
        <w:rPr>
          <w:sz w:val="24"/>
          <w:szCs w:val="24"/>
        </w:rPr>
      </w:pPr>
      <w:r w:rsidRPr="004829C7">
        <w:rPr>
          <w:sz w:val="24"/>
          <w:szCs w:val="24"/>
        </w:rPr>
        <w:t>Развертка куба, прямоугольного параллелепипеда. Площадь боковой и полной поверхности.</w:t>
      </w:r>
    </w:p>
    <w:p w:rsidR="002F54CE" w:rsidRPr="004829C7" w:rsidRDefault="002F54CE" w:rsidP="002F54CE">
      <w:pPr>
        <w:pStyle w:val="6"/>
        <w:shd w:val="clear" w:color="auto" w:fill="auto"/>
        <w:spacing w:after="0" w:line="240" w:lineRule="auto"/>
        <w:ind w:left="480" w:hanging="180"/>
        <w:jc w:val="both"/>
        <w:rPr>
          <w:sz w:val="24"/>
          <w:szCs w:val="24"/>
        </w:rPr>
      </w:pPr>
      <w:r w:rsidRPr="004829C7">
        <w:rPr>
          <w:sz w:val="24"/>
          <w:szCs w:val="24"/>
        </w:rPr>
        <w:t>Объем. Обозначение: V. Единицы измерения объема:</w:t>
      </w:r>
    </w:p>
    <w:p w:rsidR="002F54CE" w:rsidRPr="004829C7" w:rsidRDefault="002F54CE" w:rsidP="002F54CE">
      <w:pPr>
        <w:pStyle w:val="6"/>
        <w:shd w:val="clear" w:color="auto" w:fill="auto"/>
        <w:spacing w:after="0" w:line="240" w:lineRule="auto"/>
        <w:ind w:left="20" w:right="20" w:firstLine="280"/>
        <w:jc w:val="both"/>
        <w:rPr>
          <w:sz w:val="24"/>
          <w:szCs w:val="24"/>
        </w:rPr>
      </w:pPr>
      <w:r w:rsidRPr="004829C7">
        <w:rPr>
          <w:sz w:val="24"/>
          <w:szCs w:val="24"/>
        </w:rPr>
        <w:t xml:space="preserve">1 куб. </w:t>
      </w:r>
      <w:proofErr w:type="gramStart"/>
      <w:r w:rsidRPr="004829C7">
        <w:rPr>
          <w:sz w:val="24"/>
          <w:szCs w:val="24"/>
        </w:rPr>
        <w:t>мм</w:t>
      </w:r>
      <w:proofErr w:type="gramEnd"/>
      <w:r w:rsidRPr="004829C7">
        <w:rPr>
          <w:sz w:val="24"/>
          <w:szCs w:val="24"/>
        </w:rPr>
        <w:t xml:space="preserve"> (1 мм</w:t>
      </w:r>
      <w:r w:rsidRPr="004829C7">
        <w:rPr>
          <w:sz w:val="24"/>
          <w:szCs w:val="24"/>
          <w:vertAlign w:val="superscript"/>
        </w:rPr>
        <w:t>3</w:t>
      </w:r>
      <w:r w:rsidRPr="004829C7">
        <w:rPr>
          <w:sz w:val="24"/>
          <w:szCs w:val="24"/>
        </w:rPr>
        <w:t>), 1 куб. см (1 см</w:t>
      </w:r>
      <w:r w:rsidRPr="004829C7">
        <w:rPr>
          <w:sz w:val="24"/>
          <w:szCs w:val="24"/>
          <w:vertAlign w:val="superscript"/>
        </w:rPr>
        <w:t>3</w:t>
      </w:r>
      <w:r w:rsidRPr="004829C7">
        <w:rPr>
          <w:sz w:val="24"/>
          <w:szCs w:val="24"/>
        </w:rPr>
        <w:t>), 1 куб. дм (1 дм</w:t>
      </w:r>
      <w:r w:rsidRPr="004829C7">
        <w:rPr>
          <w:sz w:val="24"/>
          <w:szCs w:val="24"/>
          <w:vertAlign w:val="superscript"/>
        </w:rPr>
        <w:t>3</w:t>
      </w:r>
      <w:r w:rsidRPr="004829C7">
        <w:rPr>
          <w:sz w:val="24"/>
          <w:szCs w:val="24"/>
        </w:rPr>
        <w:t>), 1 куб. м (1 м</w:t>
      </w:r>
      <w:r w:rsidRPr="004829C7">
        <w:rPr>
          <w:sz w:val="24"/>
          <w:szCs w:val="24"/>
          <w:vertAlign w:val="superscript"/>
        </w:rPr>
        <w:t>3</w:t>
      </w:r>
      <w:r w:rsidRPr="004829C7">
        <w:rPr>
          <w:sz w:val="24"/>
          <w:szCs w:val="24"/>
        </w:rPr>
        <w:t>), 1 куб. км (1 км</w:t>
      </w:r>
      <w:r w:rsidRPr="004829C7">
        <w:rPr>
          <w:sz w:val="24"/>
          <w:szCs w:val="24"/>
          <w:vertAlign w:val="superscript"/>
        </w:rPr>
        <w:t>3</w:t>
      </w:r>
      <w:r w:rsidRPr="004829C7">
        <w:rPr>
          <w:sz w:val="24"/>
          <w:szCs w:val="24"/>
        </w:rPr>
        <w:t>). Соотношения: 1 дм</w:t>
      </w:r>
      <w:r w:rsidRPr="004829C7"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= 1 000</w:t>
      </w:r>
      <w:r w:rsidRPr="004829C7">
        <w:rPr>
          <w:sz w:val="24"/>
          <w:szCs w:val="24"/>
        </w:rPr>
        <w:t xml:space="preserve"> см</w:t>
      </w:r>
      <w:r w:rsidRPr="004829C7">
        <w:rPr>
          <w:sz w:val="24"/>
          <w:szCs w:val="24"/>
          <w:vertAlign w:val="superscript"/>
        </w:rPr>
        <w:t>3</w:t>
      </w:r>
      <w:r w:rsidRPr="004829C7">
        <w:rPr>
          <w:sz w:val="24"/>
          <w:szCs w:val="24"/>
        </w:rPr>
        <w:t>,1 м</w:t>
      </w:r>
      <w:r w:rsidRPr="004829C7"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= 1 000</w:t>
      </w:r>
      <w:r w:rsidRPr="004829C7">
        <w:rPr>
          <w:sz w:val="24"/>
          <w:szCs w:val="24"/>
        </w:rPr>
        <w:t xml:space="preserve"> дм</w:t>
      </w:r>
      <w:r w:rsidRPr="004829C7">
        <w:rPr>
          <w:sz w:val="24"/>
          <w:szCs w:val="24"/>
          <w:vertAlign w:val="superscript"/>
        </w:rPr>
        <w:t>3</w:t>
      </w:r>
      <w:r w:rsidRPr="004829C7">
        <w:rPr>
          <w:sz w:val="24"/>
          <w:szCs w:val="24"/>
        </w:rPr>
        <w:t>, 1 м</w:t>
      </w:r>
      <w:r w:rsidRPr="004829C7"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= 1 000 000</w:t>
      </w:r>
      <w:r w:rsidRPr="004829C7">
        <w:rPr>
          <w:sz w:val="24"/>
          <w:szCs w:val="24"/>
        </w:rPr>
        <w:t xml:space="preserve"> см</w:t>
      </w:r>
      <w:r w:rsidRPr="004829C7">
        <w:rPr>
          <w:sz w:val="24"/>
          <w:szCs w:val="24"/>
          <w:vertAlign w:val="superscript"/>
        </w:rPr>
        <w:t>3</w:t>
      </w:r>
      <w:r w:rsidRPr="004829C7">
        <w:rPr>
          <w:sz w:val="24"/>
          <w:szCs w:val="24"/>
        </w:rPr>
        <w:t>.</w:t>
      </w:r>
    </w:p>
    <w:p w:rsidR="002F54CE" w:rsidRPr="004829C7" w:rsidRDefault="002F54CE" w:rsidP="002F54CE">
      <w:pPr>
        <w:pStyle w:val="6"/>
        <w:shd w:val="clear" w:color="auto" w:fill="auto"/>
        <w:spacing w:after="0" w:line="240" w:lineRule="auto"/>
        <w:ind w:left="20" w:right="20" w:firstLine="280"/>
        <w:jc w:val="both"/>
        <w:rPr>
          <w:sz w:val="24"/>
          <w:szCs w:val="24"/>
        </w:rPr>
      </w:pPr>
      <w:r w:rsidRPr="004829C7">
        <w:rPr>
          <w:sz w:val="24"/>
          <w:szCs w:val="24"/>
        </w:rPr>
        <w:t>Измерение и вычисление объема прямоугольного параллелепи</w:t>
      </w:r>
      <w:r w:rsidRPr="004829C7">
        <w:rPr>
          <w:sz w:val="24"/>
          <w:szCs w:val="24"/>
        </w:rPr>
        <w:softHyphen/>
        <w:t>педа (куба).</w:t>
      </w:r>
    </w:p>
    <w:p w:rsidR="002F54CE" w:rsidRPr="004829C7" w:rsidRDefault="002F54CE" w:rsidP="002F54CE">
      <w:pPr>
        <w:pStyle w:val="6"/>
        <w:shd w:val="clear" w:color="auto" w:fill="auto"/>
        <w:spacing w:after="0" w:line="240" w:lineRule="auto"/>
        <w:ind w:left="20" w:right="20" w:firstLine="280"/>
        <w:jc w:val="both"/>
        <w:rPr>
          <w:sz w:val="24"/>
          <w:szCs w:val="24"/>
        </w:rPr>
      </w:pPr>
      <w:r w:rsidRPr="004829C7">
        <w:rPr>
          <w:sz w:val="24"/>
          <w:szCs w:val="24"/>
        </w:rPr>
        <w:t>Числа, получаемые при измерении и вычислении объема (рас</w:t>
      </w:r>
      <w:r w:rsidRPr="004829C7">
        <w:rPr>
          <w:sz w:val="24"/>
          <w:szCs w:val="24"/>
        </w:rPr>
        <w:softHyphen/>
        <w:t>сматриваются случаи, когда крупн</w:t>
      </w:r>
      <w:r>
        <w:rPr>
          <w:sz w:val="24"/>
          <w:szCs w:val="24"/>
        </w:rPr>
        <w:t>ая единица объема содержит 1 000</w:t>
      </w:r>
      <w:r w:rsidRPr="004829C7">
        <w:rPr>
          <w:sz w:val="24"/>
          <w:szCs w:val="24"/>
        </w:rPr>
        <w:t xml:space="preserve"> </w:t>
      </w:r>
      <w:proofErr w:type="gramStart"/>
      <w:r w:rsidRPr="004829C7">
        <w:rPr>
          <w:sz w:val="24"/>
          <w:szCs w:val="24"/>
        </w:rPr>
        <w:t>мелких</w:t>
      </w:r>
      <w:proofErr w:type="gramEnd"/>
      <w:r w:rsidRPr="004829C7">
        <w:rPr>
          <w:sz w:val="24"/>
          <w:szCs w:val="24"/>
        </w:rPr>
        <w:t>).</w:t>
      </w:r>
    </w:p>
    <w:p w:rsidR="002F54CE" w:rsidRPr="004829C7" w:rsidRDefault="002F54CE" w:rsidP="002F54CE">
      <w:pPr>
        <w:pStyle w:val="6"/>
        <w:shd w:val="clear" w:color="auto" w:fill="auto"/>
        <w:spacing w:after="180" w:line="240" w:lineRule="auto"/>
        <w:ind w:left="20" w:right="20" w:firstLine="280"/>
        <w:jc w:val="both"/>
        <w:rPr>
          <w:sz w:val="24"/>
          <w:szCs w:val="24"/>
        </w:rPr>
      </w:pPr>
      <w:r w:rsidRPr="004829C7">
        <w:rPr>
          <w:sz w:val="24"/>
          <w:szCs w:val="24"/>
        </w:rPr>
        <w:t>Развертка цилиндра, правильной, полной пирамиды (в основании правильный треугольник, четырехугольник, шестиугольник). Шар, сечения шара, радиус, диаметр.</w:t>
      </w:r>
    </w:p>
    <w:p w:rsidR="002F54CE" w:rsidRPr="004829C7" w:rsidRDefault="002F54CE" w:rsidP="002F54CE">
      <w:pPr>
        <w:spacing w:line="240" w:lineRule="auto"/>
        <w:ind w:left="-72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2F54CE" w:rsidRDefault="002F54CE" w:rsidP="002F54CE">
      <w:pPr>
        <w:pStyle w:val="a4"/>
        <w:rPr>
          <w:sz w:val="24"/>
          <w:u w:val="none"/>
        </w:rPr>
      </w:pPr>
    </w:p>
    <w:p w:rsidR="002F54CE" w:rsidRDefault="002F54CE" w:rsidP="002F54CE">
      <w:pPr>
        <w:rPr>
          <w:rFonts w:ascii="Times New Roman" w:hAnsi="Times New Roman"/>
          <w:b/>
          <w:i/>
          <w:sz w:val="24"/>
          <w:szCs w:val="24"/>
        </w:rPr>
      </w:pPr>
    </w:p>
    <w:p w:rsidR="002F54CE" w:rsidRPr="00691BF1" w:rsidRDefault="002F54CE" w:rsidP="002F54CE">
      <w:pPr>
        <w:rPr>
          <w:rFonts w:ascii="Times New Roman" w:hAnsi="Times New Roman"/>
          <w:sz w:val="24"/>
          <w:szCs w:val="24"/>
        </w:rPr>
      </w:pPr>
      <w:r w:rsidRPr="00691BF1">
        <w:rPr>
          <w:rFonts w:ascii="Times New Roman" w:hAnsi="Times New Roman"/>
          <w:b/>
          <w:sz w:val="24"/>
          <w:szCs w:val="24"/>
        </w:rPr>
        <w:t xml:space="preserve">Основные требования к </w:t>
      </w:r>
      <w:proofErr w:type="spellStart"/>
      <w:r>
        <w:rPr>
          <w:rFonts w:ascii="Times New Roman" w:hAnsi="Times New Roman"/>
          <w:b/>
          <w:sz w:val="24"/>
          <w:szCs w:val="24"/>
        </w:rPr>
        <w:t>Б</w:t>
      </w:r>
      <w:r w:rsidR="007F1FA7">
        <w:rPr>
          <w:rFonts w:ascii="Times New Roman" w:hAnsi="Times New Roman"/>
          <w:b/>
          <w:sz w:val="24"/>
          <w:szCs w:val="24"/>
        </w:rPr>
        <w:t>У</w:t>
      </w:r>
      <w:r>
        <w:rPr>
          <w:rFonts w:ascii="Times New Roman" w:hAnsi="Times New Roman"/>
          <w:b/>
          <w:sz w:val="24"/>
          <w:szCs w:val="24"/>
        </w:rPr>
        <w:t>Дам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691BF1">
        <w:rPr>
          <w:rFonts w:ascii="Times New Roman" w:hAnsi="Times New Roman"/>
          <w:b/>
          <w:sz w:val="24"/>
          <w:szCs w:val="24"/>
        </w:rPr>
        <w:t>учащихся:</w:t>
      </w:r>
    </w:p>
    <w:p w:rsidR="002F54CE" w:rsidRPr="0048682B" w:rsidRDefault="002F54CE" w:rsidP="002F54CE">
      <w:pPr>
        <w:rPr>
          <w:rFonts w:ascii="Times New Roman" w:hAnsi="Times New Roman"/>
          <w:b/>
          <w:i/>
          <w:sz w:val="24"/>
          <w:szCs w:val="24"/>
        </w:rPr>
      </w:pPr>
      <w:r w:rsidRPr="0048682B">
        <w:rPr>
          <w:rFonts w:ascii="Times New Roman" w:hAnsi="Times New Roman"/>
          <w:b/>
          <w:sz w:val="24"/>
          <w:szCs w:val="24"/>
        </w:rPr>
        <w:t xml:space="preserve">Учащиеся должны </w:t>
      </w:r>
      <w:r w:rsidRPr="0048682B">
        <w:rPr>
          <w:rFonts w:ascii="Times New Roman" w:hAnsi="Times New Roman"/>
          <w:b/>
          <w:i/>
          <w:sz w:val="24"/>
          <w:szCs w:val="24"/>
        </w:rPr>
        <w:t>знать:</w:t>
      </w:r>
    </w:p>
    <w:p w:rsidR="002F54CE" w:rsidRPr="0048682B" w:rsidRDefault="002F54CE" w:rsidP="002F54CE">
      <w:pPr>
        <w:numPr>
          <w:ilvl w:val="0"/>
          <w:numId w:val="1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наизусть таблицу сложения однозначных чисел и соответствующие случаи вычитания, таблицу умножения однозначных чисел и соответствующие случаи деления;</w:t>
      </w:r>
    </w:p>
    <w:p w:rsidR="002F54CE" w:rsidRPr="0048682B" w:rsidRDefault="002F54CE" w:rsidP="002F54CE">
      <w:pPr>
        <w:numPr>
          <w:ilvl w:val="0"/>
          <w:numId w:val="1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названия и обозначения единиц величин: стоимости, длины</w:t>
      </w:r>
      <w:proofErr w:type="gramStart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proofErr w:type="gramEnd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ассы, времени, площади. объема;</w:t>
      </w:r>
    </w:p>
    <w:p w:rsidR="002F54CE" w:rsidRPr="0048682B" w:rsidRDefault="002F54CE" w:rsidP="002F54CE">
      <w:pPr>
        <w:numPr>
          <w:ilvl w:val="0"/>
          <w:numId w:val="1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соотношения между единицами стоимости, длины, массы, времени;</w:t>
      </w:r>
    </w:p>
    <w:p w:rsidR="002F54CE" w:rsidRPr="0048682B" w:rsidRDefault="002F54CE" w:rsidP="002F54CE">
      <w:pPr>
        <w:numPr>
          <w:ilvl w:val="0"/>
          <w:numId w:val="1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натуральный ряд чисел от 1 до 1 000 000</w:t>
      </w:r>
    </w:p>
    <w:p w:rsidR="002F54CE" w:rsidRPr="0048682B" w:rsidRDefault="002F54CE" w:rsidP="002F54CE">
      <w:pPr>
        <w:numPr>
          <w:ilvl w:val="0"/>
          <w:numId w:val="1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геометрические фигуры и тела, </w:t>
      </w: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свойства элементов многоугольников (треугольника,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параллелограмма,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правильного шестиугольника), прямоугольного параллелепипеда,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пирамиды</w:t>
      </w:r>
      <w:proofErr w:type="gramStart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ц</w:t>
      </w:r>
      <w:proofErr w:type="gramEnd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илиндра, конуса, шара</w:t>
      </w:r>
    </w:p>
    <w:p w:rsidR="002F54CE" w:rsidRDefault="002F54CE" w:rsidP="002F54CE">
      <w:pPr>
        <w:rPr>
          <w:rFonts w:ascii="Times New Roman" w:hAnsi="Times New Roman"/>
          <w:b/>
          <w:i/>
          <w:sz w:val="24"/>
          <w:szCs w:val="24"/>
        </w:rPr>
      </w:pPr>
    </w:p>
    <w:p w:rsidR="002F54CE" w:rsidRPr="0048682B" w:rsidRDefault="002F54CE" w:rsidP="002F54CE">
      <w:pPr>
        <w:rPr>
          <w:rFonts w:ascii="Times New Roman" w:hAnsi="Times New Roman"/>
          <w:b/>
          <w:i/>
          <w:sz w:val="24"/>
          <w:szCs w:val="24"/>
        </w:rPr>
      </w:pPr>
      <w:r w:rsidRPr="0048682B">
        <w:rPr>
          <w:rFonts w:ascii="Times New Roman" w:hAnsi="Times New Roman"/>
          <w:b/>
          <w:sz w:val="24"/>
          <w:szCs w:val="24"/>
        </w:rPr>
        <w:t xml:space="preserve">Учащиеся должны </w:t>
      </w:r>
      <w:r w:rsidRPr="0048682B">
        <w:rPr>
          <w:rFonts w:ascii="Times New Roman" w:hAnsi="Times New Roman"/>
          <w:b/>
          <w:i/>
          <w:sz w:val="24"/>
          <w:szCs w:val="24"/>
        </w:rPr>
        <w:t>уметь:</w:t>
      </w:r>
    </w:p>
    <w:p w:rsidR="002F54CE" w:rsidRPr="0048682B" w:rsidRDefault="002F54CE" w:rsidP="002F54CE">
      <w:pPr>
        <w:numPr>
          <w:ilvl w:val="0"/>
          <w:numId w:val="2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читать, записывать и сравнивать числа в пределах  1 000 000</w:t>
      </w:r>
    </w:p>
    <w:p w:rsidR="002F54CE" w:rsidRPr="0048682B" w:rsidRDefault="002F54CE" w:rsidP="002F54CE">
      <w:pPr>
        <w:numPr>
          <w:ilvl w:val="0"/>
          <w:numId w:val="2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выполнять несложные устные вычислени</w:t>
      </w:r>
      <w:proofErr w:type="gramStart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я(</w:t>
      </w:r>
      <w:proofErr w:type="gramEnd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сложение, вычитание, умножение, деление) с натуральными числами, дробями, числами ,полученными при измерении;</w:t>
      </w:r>
    </w:p>
    <w:p w:rsidR="002F54CE" w:rsidRPr="0048682B" w:rsidRDefault="002F54CE" w:rsidP="002F54CE">
      <w:pPr>
        <w:numPr>
          <w:ilvl w:val="0"/>
          <w:numId w:val="2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выполнять письменные  арифметические действия  (сложение, вычитание, умножение и деление на однозначное и двузначное число) с натуральными числами и десятичными дробями;</w:t>
      </w:r>
    </w:p>
    <w:p w:rsidR="002F54CE" w:rsidRPr="0048682B" w:rsidRDefault="002F54CE" w:rsidP="002F54CE">
      <w:pPr>
        <w:numPr>
          <w:ilvl w:val="0"/>
          <w:numId w:val="2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складывать, вычитать, умножать, и делить на однозначное число и двузначное число, числа, полученные при измерении одной. Двумя единицами измерения стоимости, длины. Массы, выраженными в десятичных дробях</w:t>
      </w:r>
      <w:proofErr w:type="gramStart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 xml:space="preserve"> ;</w:t>
      </w:r>
      <w:proofErr w:type="gramEnd"/>
    </w:p>
    <w:p w:rsidR="002F54CE" w:rsidRPr="0048682B" w:rsidRDefault="002F54CE" w:rsidP="002F54CE">
      <w:pPr>
        <w:numPr>
          <w:ilvl w:val="0"/>
          <w:numId w:val="2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находить дробь (обыкновенную,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десятичную), проценты от числа; число по его доле или проценту</w:t>
      </w:r>
    </w:p>
    <w:p w:rsidR="002F54CE" w:rsidRPr="0048682B" w:rsidRDefault="002F54CE" w:rsidP="002F54CE">
      <w:pPr>
        <w:numPr>
          <w:ilvl w:val="0"/>
          <w:numId w:val="2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 xml:space="preserve">решать все простые задачи  в соответствии с данной программой, составные задачи  в 2,3,4 </w:t>
      </w:r>
      <w:proofErr w:type="gramStart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арифметических</w:t>
      </w:r>
      <w:proofErr w:type="gramEnd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 xml:space="preserve"> действия</w:t>
      </w:r>
    </w:p>
    <w:p w:rsidR="002F54CE" w:rsidRPr="0048682B" w:rsidRDefault="002F54CE" w:rsidP="002F54CE">
      <w:pPr>
        <w:numPr>
          <w:ilvl w:val="0"/>
          <w:numId w:val="2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вычислять объем прямоугольного параллелепипеда</w:t>
      </w:r>
      <w:proofErr w:type="gramStart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 xml:space="preserve"> ;</w:t>
      </w:r>
      <w:proofErr w:type="gramEnd"/>
    </w:p>
    <w:p w:rsidR="002F54CE" w:rsidRPr="0048682B" w:rsidRDefault="002F54CE" w:rsidP="002F54CE">
      <w:pPr>
        <w:numPr>
          <w:ilvl w:val="0"/>
          <w:numId w:val="2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различать геометрические фигуры и тела</w:t>
      </w:r>
    </w:p>
    <w:p w:rsidR="002F54CE" w:rsidRPr="0048682B" w:rsidRDefault="002F54CE" w:rsidP="002F54CE">
      <w:pPr>
        <w:numPr>
          <w:ilvl w:val="0"/>
          <w:numId w:val="2"/>
        </w:num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строить с помощью линейки</w:t>
      </w:r>
      <w:proofErr w:type="gramStart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 xml:space="preserve"> ,</w:t>
      </w:r>
      <w:proofErr w:type="gramEnd"/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чертёжного угольника ,циркуля, транспортира линии,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углы,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многоугольники, </w:t>
      </w: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окружности в разном положении на плоскости, в том числе симметричные относительно оси, центра симметрии ; развертки куба,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прямоугольного параллелепипеда</w:t>
      </w:r>
    </w:p>
    <w:p w:rsidR="002F54CE" w:rsidRDefault="002F54CE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8682B">
        <w:rPr>
          <w:rFonts w:ascii="Times New Roman" w:eastAsia="Times New Roman" w:hAnsi="Times New Roman"/>
          <w:sz w:val="24"/>
          <w:szCs w:val="24"/>
          <w:lang w:eastAsia="ru-RU"/>
        </w:rPr>
        <w:t>С целью определения  качества  изученного  материала  проводятся проверочные  и  контрольные  работы, применяются  практические  и  текстовые  задания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54CE" w:rsidRDefault="002F54CE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4CE" w:rsidRDefault="002F54CE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4CE" w:rsidRDefault="002F54CE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4CE" w:rsidRDefault="002F54CE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4CE" w:rsidRDefault="002F54CE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4CE" w:rsidRDefault="002F54CE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4CE" w:rsidRDefault="002F54CE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4CE" w:rsidRDefault="002F54CE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4CE" w:rsidRDefault="002F54CE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4CE" w:rsidRDefault="002F54CE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4CE" w:rsidRDefault="002F54CE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4CE" w:rsidRDefault="002F54CE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B0EAA" w:rsidRDefault="000B0EAA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B0EAA" w:rsidRDefault="000B0EAA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B0EAA" w:rsidRDefault="000B0EAA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B0EAA" w:rsidRDefault="000B0EAA" w:rsidP="002F54CE">
      <w:pPr>
        <w:tabs>
          <w:tab w:val="left" w:pos="8931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4CE" w:rsidRPr="000813CD" w:rsidRDefault="002F54CE" w:rsidP="002F54CE">
      <w:pPr>
        <w:tabs>
          <w:tab w:val="left" w:pos="8931"/>
        </w:tabs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813CD">
        <w:rPr>
          <w:rFonts w:ascii="Times New Roman" w:hAnsi="Times New Roman"/>
          <w:b/>
          <w:color w:val="000000"/>
          <w:sz w:val="24"/>
          <w:szCs w:val="24"/>
        </w:rPr>
        <w:lastRenderedPageBreak/>
        <w:t>ПОУРОЧНОЕ ПЛАНИРОВАНИЕ  УЧЕБНОГО КУРСА  9  КЛАСС</w:t>
      </w:r>
    </w:p>
    <w:tbl>
      <w:tblPr>
        <w:tblW w:w="154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2"/>
        <w:gridCol w:w="967"/>
        <w:gridCol w:w="4462"/>
        <w:gridCol w:w="2792"/>
        <w:gridCol w:w="4577"/>
        <w:gridCol w:w="1843"/>
      </w:tblGrid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Основные понятия</w:t>
            </w:r>
          </w:p>
        </w:tc>
        <w:tc>
          <w:tcPr>
            <w:tcW w:w="4577" w:type="dxa"/>
          </w:tcPr>
          <w:p w:rsidR="002F54CE" w:rsidRPr="0066548A" w:rsidRDefault="002F54CE" w:rsidP="007F1FA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F1FA7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Ды</w:t>
            </w:r>
            <w:proofErr w:type="spellEnd"/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Оборудование</w:t>
            </w: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0B0E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C0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561C03">
              <w:rPr>
                <w:rFonts w:ascii="Times New Roman" w:hAnsi="Times New Roman"/>
                <w:b/>
                <w:sz w:val="24"/>
                <w:szCs w:val="24"/>
              </w:rPr>
              <w:t xml:space="preserve"> четверть (3</w:t>
            </w:r>
            <w:r w:rsidR="000B0EA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561C03">
              <w:rPr>
                <w:rFonts w:ascii="Times New Roman" w:hAnsi="Times New Roman"/>
                <w:b/>
                <w:sz w:val="24"/>
                <w:szCs w:val="24"/>
              </w:rPr>
              <w:t xml:space="preserve"> ч)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2F54CE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561C03" w:rsidRDefault="002F54CE" w:rsidP="00B60C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61C03">
              <w:rPr>
                <w:rFonts w:ascii="Times New Roman" w:hAnsi="Times New Roman"/>
                <w:i/>
                <w:sz w:val="28"/>
                <w:szCs w:val="28"/>
              </w:rPr>
              <w:t>Нумерация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2F54CE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Образование чисел.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Натуральный  ряд чисел от 1 до 1 000 000;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читать, записывать, преобразовывать, сравнивать.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Таблица классов и разрядов.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Таблица классов и разрядов.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: пользовать таблицей разрядов: записывать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разрядно и раскладывать на разрядные слагаемые.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Таблица </w:t>
            </w: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Обыкновенные и десятичные дроби.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Обыкновенные и десятичные дроби.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читать, записывать, преобразовывать, сравнивать.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Линии и линейные меры.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Линии. Линейные меры.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Знать: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линейные меры.</w:t>
            </w: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 Уметь: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измерения</w:t>
            </w: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определять положение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прямых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на плоскости.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Образование десятичных дробей.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Десятичных дробей.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Таблица классов и разрядов десятичных дробей.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Таблица классов и разрядов десятичных дробей.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: пользовать таблицей разрядов: записывать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разрядно и раскладывать на разрядные слагаемые.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Таблица </w:t>
            </w: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Числа, полученные при измерении.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Числа, полученные при измерении.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Квадратные меры.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Квадратные меры.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Знать: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квадратные меры.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Таблица </w:t>
            </w: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Римская нумерация.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Римская нумерация.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Знать: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Римскую нумерацию от </w:t>
            </w:r>
            <w:r w:rsidRPr="0066548A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r w:rsidRPr="0066548A"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: читать, записывать, пользовать при записи дат, века.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Обобщающее повторение по теме: «Нумерация».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Карта учета знаний</w:t>
            </w: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Контрольная работа № 1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по теме: «Нумерация».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Карточки с к/</w:t>
            </w:r>
            <w:proofErr w:type="spellStart"/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Меры земельных площадей.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Меры земельных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площадей </w:t>
            </w:r>
            <w:r w:rsidRPr="0066548A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66548A">
              <w:rPr>
                <w:rFonts w:ascii="Times New Roman" w:hAnsi="Times New Roman"/>
                <w:i/>
                <w:sz w:val="24"/>
                <w:szCs w:val="24"/>
              </w:rPr>
              <w:t>ар=</w:t>
            </w:r>
            <w:proofErr w:type="spellEnd"/>
            <w:r w:rsidRPr="0066548A">
              <w:rPr>
                <w:rFonts w:ascii="Times New Roman" w:hAnsi="Times New Roman"/>
                <w:i/>
                <w:sz w:val="24"/>
                <w:szCs w:val="24"/>
              </w:rPr>
              <w:t xml:space="preserve"> сотка, </w:t>
            </w:r>
            <w:proofErr w:type="gramStart"/>
            <w:r w:rsidRPr="0066548A">
              <w:rPr>
                <w:rFonts w:ascii="Times New Roman" w:hAnsi="Times New Roman"/>
                <w:i/>
                <w:sz w:val="24"/>
                <w:szCs w:val="24"/>
              </w:rPr>
              <w:t>га</w:t>
            </w:r>
            <w:proofErr w:type="gramEnd"/>
            <w:r w:rsidRPr="0066548A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Знать: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меры земельных площадей </w:t>
            </w:r>
            <w:r w:rsidRPr="0066548A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66548A">
              <w:rPr>
                <w:rFonts w:ascii="Times New Roman" w:hAnsi="Times New Roman"/>
                <w:i/>
                <w:sz w:val="24"/>
                <w:szCs w:val="24"/>
              </w:rPr>
              <w:t>ар=</w:t>
            </w:r>
            <w:proofErr w:type="spellEnd"/>
            <w:r w:rsidRPr="0066548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66548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сотка, </w:t>
            </w:r>
            <w:proofErr w:type="gramStart"/>
            <w:r w:rsidRPr="0066548A">
              <w:rPr>
                <w:rFonts w:ascii="Times New Roman" w:hAnsi="Times New Roman"/>
                <w:i/>
                <w:sz w:val="24"/>
                <w:szCs w:val="24"/>
              </w:rPr>
              <w:t>га</w:t>
            </w:r>
            <w:proofErr w:type="gramEnd"/>
            <w:r w:rsidRPr="0066548A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Таблица</w:t>
            </w: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Анализ контрольных работ.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Преобразование десятичных дробей.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Десятичные дроби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преобразование десятичных дробей: запись в более крупных долях или мелких, сокращение, выделение целой части из неправильной дроби и наоборот.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Сравнение десятичных дробей.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Десятичные дроби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сравнение десятичных дробей.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Карточки с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Прямоугольный параллелепипед (куб)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Прямоугольный параллелепипед (куб).</w:t>
            </w:r>
            <w:r w:rsidRPr="0066548A">
              <w:rPr>
                <w:rFonts w:ascii="Times New Roman" w:hAnsi="Times New Roman"/>
              </w:rPr>
              <w:t xml:space="preserve"> Грани, вершины.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выполнять измерения его </w:t>
            </w:r>
            <w:r w:rsidRPr="0066548A">
              <w:rPr>
                <w:rFonts w:ascii="Times New Roman" w:hAnsi="Times New Roman"/>
              </w:rPr>
              <w:t>граней.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Сложение и вычитание целых чисел и  десятичных дробей.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Сумма, разность.</w:t>
            </w:r>
          </w:p>
        </w:tc>
        <w:tc>
          <w:tcPr>
            <w:tcW w:w="4577" w:type="dxa"/>
            <w:vMerge w:val="restart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</w:rPr>
              <w:t>выполнять письменные арифметические действия с натуральными числами и десятичными дробями;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уравнений.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Уравнение. Решение уравнений.</w:t>
            </w:r>
          </w:p>
        </w:tc>
        <w:tc>
          <w:tcPr>
            <w:tcW w:w="4577" w:type="dxa"/>
            <w:vMerge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выражений с проверкой на счетах и калькуляторе.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Математические выражения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Сумма, разность, проверка. Счеты, калькулятор.</w:t>
            </w:r>
          </w:p>
        </w:tc>
        <w:tc>
          <w:tcPr>
            <w:tcW w:w="4577" w:type="dxa"/>
            <w:vMerge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Карточки с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Счеты, калькулятор.</w:t>
            </w: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Развертка куба и прямоугольного параллелепипеда.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Развертка тела.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строить </w:t>
            </w:r>
            <w:r w:rsidRPr="0066548A">
              <w:rPr>
                <w:rFonts w:ascii="Times New Roman" w:hAnsi="Times New Roman"/>
              </w:rPr>
              <w:t>развертки куба, прямоугольного параллелепипеда.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Округление целых чисел и десятичных дробей.</w:t>
            </w:r>
          </w:p>
        </w:tc>
        <w:tc>
          <w:tcPr>
            <w:tcW w:w="279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Округление целых чисел и десятичных дробей.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округление целых чисел и десятичных дробей.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Составление и решение выражений на сложение и вычитание.</w:t>
            </w:r>
          </w:p>
        </w:tc>
        <w:tc>
          <w:tcPr>
            <w:tcW w:w="2792" w:type="dxa"/>
            <w:vMerge w:val="restart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Математические выражения.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Составление. Сумма, разность.</w:t>
            </w: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составлять и решать  выражения на сложение и вычитание.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4CE" w:rsidRPr="000343F0" w:rsidTr="00B60C47">
        <w:tc>
          <w:tcPr>
            <w:tcW w:w="852" w:type="dxa"/>
          </w:tcPr>
          <w:p w:rsidR="002F54CE" w:rsidRPr="0066548A" w:rsidRDefault="002F54CE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6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Обобщающее повторение по теме: «Сложение и вычитание целых чисел и  десятичных дробей».</w:t>
            </w:r>
          </w:p>
        </w:tc>
        <w:tc>
          <w:tcPr>
            <w:tcW w:w="2792" w:type="dxa"/>
            <w:vMerge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2F54CE" w:rsidRPr="0066548A" w:rsidRDefault="002F54CE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2F54CE" w:rsidRPr="0066548A" w:rsidRDefault="002F54CE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Карта учета знаний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03730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Обобщающее повторение по теме: «Сложение и вычитание целых чисел и  десятичных дробей».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Контрольная работа № 2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по теме: «Сложение и вычитание целых чисел и  десятичных дробей».</w:t>
            </w:r>
          </w:p>
        </w:tc>
        <w:tc>
          <w:tcPr>
            <w:tcW w:w="2792" w:type="dxa"/>
            <w:vMerge w:val="restart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Математические выражения.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Составление. Сумма, разность.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Карточки с к/</w:t>
            </w:r>
            <w:proofErr w:type="spellStart"/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Анализ контрольных работ.</w:t>
            </w:r>
          </w:p>
        </w:tc>
        <w:tc>
          <w:tcPr>
            <w:tcW w:w="2792" w:type="dxa"/>
            <w:vMerge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Умножение и деление на однозначное число десятичных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Алгоритмы умножения  и деление.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умножение и деление на однозначное число десятичных дробей.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Карточки с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</w:p>
        </w:tc>
      </w:tr>
      <w:tr w:rsidR="0098535A" w:rsidRPr="000343F0" w:rsidTr="00B60C47">
        <w:tc>
          <w:tcPr>
            <w:tcW w:w="852" w:type="dxa"/>
          </w:tcPr>
          <w:p w:rsidR="0098535A" w:rsidRPr="0067001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01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7001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01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Умножение и деление на 10, 100, 1000.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Алгоритмы умножения  и деление.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умножение и деление на 10, 100, 1000 десятичных дробей.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7001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01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Умножение и деление на двузначное число десятичных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Алгоритмы умножения  и деление.</w:t>
            </w:r>
          </w:p>
        </w:tc>
        <w:tc>
          <w:tcPr>
            <w:tcW w:w="4577" w:type="dxa"/>
            <w:vMerge w:val="restart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умножение и деление на двузначное число десятичных дробей.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7001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01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Закрепление. Умножение и деление на двузначное число десятичных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Произведение, частное и их компоненты, алгоритмы.</w:t>
            </w:r>
          </w:p>
        </w:tc>
        <w:tc>
          <w:tcPr>
            <w:tcW w:w="4577" w:type="dxa"/>
            <w:vMerge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Контрольная работа № 3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по теме: «Геометрические фигуры и тела».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Карточки с к/</w:t>
            </w:r>
            <w:proofErr w:type="spellStart"/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74343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7" w:type="dxa"/>
          </w:tcPr>
          <w:p w:rsidR="0098535A" w:rsidRPr="0066548A" w:rsidRDefault="0098535A" w:rsidP="00EB6CA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EB6CA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Контрольная работа № 4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по теме: «Умножение и деление десятичных дробей».</w:t>
            </w:r>
          </w:p>
        </w:tc>
        <w:tc>
          <w:tcPr>
            <w:tcW w:w="2792" w:type="dxa"/>
          </w:tcPr>
          <w:p w:rsidR="0098535A" w:rsidRPr="0066548A" w:rsidRDefault="0098535A" w:rsidP="00EB6CA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EB6CA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EB6CA8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Карточки с к/</w:t>
            </w:r>
            <w:proofErr w:type="spellStart"/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561C03" w:rsidRDefault="0098535A" w:rsidP="000B0EAA">
            <w:pPr>
              <w:tabs>
                <w:tab w:val="left" w:pos="3173"/>
              </w:tabs>
              <w:spacing w:after="0"/>
              <w:ind w:right="459"/>
              <w:rPr>
                <w:rFonts w:ascii="Times New Roman" w:hAnsi="Times New Roman"/>
                <w:sz w:val="24"/>
                <w:szCs w:val="24"/>
              </w:rPr>
            </w:pPr>
            <w:r w:rsidRPr="00561C0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61C03">
              <w:rPr>
                <w:rFonts w:ascii="Times New Roman" w:hAnsi="Times New Roman"/>
                <w:b/>
                <w:sz w:val="24"/>
                <w:szCs w:val="24"/>
              </w:rPr>
              <w:t>четверть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  <w:r w:rsidRPr="00561C03">
              <w:rPr>
                <w:rFonts w:ascii="Times New Roman" w:hAnsi="Times New Roman"/>
                <w:b/>
                <w:sz w:val="24"/>
                <w:szCs w:val="24"/>
              </w:rPr>
              <w:t xml:space="preserve"> ч)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67001A">
        <w:trPr>
          <w:trHeight w:val="699"/>
        </w:trPr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Обобщающее повторение по теме: «Геометрические фигуры и тела».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Карта учета знаний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743432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D130DB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Умножение и деление на трехзначное число.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Произведение, частное и их компоненты, алгоритмы.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умножение и деление на трехзначное число (легкие случаи)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D130DB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30DB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Обобщающее повторение по теме: «Умножение и деление десятичных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дробей».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Произведение, частное и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их компоненты, алгоритмы.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lastRenderedPageBreak/>
              <w:t>Карта учета знаний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D130DB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D130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Закрепление. Умножение и деление 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трехзначное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число десятичных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Произведение, частное и их компоненты, алгоритмы.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Понятие процент.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Процент. Обозначение: 1%.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Знать:</w:t>
            </w:r>
            <w:r w:rsidRPr="0066548A">
              <w:rPr>
                <w:rFonts w:ascii="Times New Roman" w:hAnsi="Times New Roman"/>
              </w:rPr>
              <w:t xml:space="preserve"> Обозначение: 1%.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Замена процентов десятичной дробью.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Процент и десятичная дробь.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выполнять замену процентов </w:t>
            </w:r>
            <w:r w:rsidRPr="0066548A">
              <w:rPr>
                <w:rFonts w:ascii="Times New Roman" w:hAnsi="Times New Roman"/>
              </w:rPr>
              <w:t>5%,  10%,  20%,  25%,  50%, 75%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десятичной дробью.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Нахождение 1%  от числа.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1%   числа.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находить 1%  от числа.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Объём. Меры объёма.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 xml:space="preserve">Объем. Обозначение: </w:t>
            </w:r>
            <w:r w:rsidRPr="0066548A">
              <w:rPr>
                <w:rFonts w:ascii="Times New Roman" w:hAnsi="Times New Roman"/>
                <w:lang w:val="en-US"/>
              </w:rPr>
              <w:t>V</w:t>
            </w:r>
            <w:r w:rsidRPr="0066548A">
              <w:rPr>
                <w:rFonts w:ascii="Times New Roman" w:hAnsi="Times New Roman"/>
              </w:rPr>
              <w:t xml:space="preserve">.  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Знать: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меры объёма:</w:t>
            </w:r>
            <w:r w:rsidRPr="0066548A">
              <w:rPr>
                <w:rFonts w:ascii="Times New Roman" w:hAnsi="Times New Roman"/>
              </w:rPr>
              <w:t>1 куб. мм (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1мм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 w:rsidRPr="0066548A">
              <w:rPr>
                <w:rFonts w:ascii="Times New Roman" w:hAnsi="Times New Roman"/>
              </w:rPr>
              <w:t>), 1 куб, см (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1см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 w:rsidRPr="0066548A">
              <w:rPr>
                <w:rFonts w:ascii="Times New Roman" w:hAnsi="Times New Roman"/>
              </w:rPr>
              <w:t>), 1 куб. дм (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1дм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 w:rsidRPr="0066548A">
              <w:rPr>
                <w:rFonts w:ascii="Times New Roman" w:hAnsi="Times New Roman"/>
              </w:rPr>
              <w:t>), 1 куб. м (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1м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 w:rsidRPr="0066548A">
              <w:rPr>
                <w:rFonts w:ascii="Times New Roman" w:hAnsi="Times New Roman"/>
              </w:rPr>
              <w:t>), 1 куб. км (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1км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 w:rsidRPr="0066548A">
              <w:rPr>
                <w:rFonts w:ascii="Times New Roman" w:hAnsi="Times New Roman"/>
              </w:rPr>
              <w:t>).</w:t>
            </w:r>
            <w:proofErr w:type="gramEnd"/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Таблица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Нахождение нескольких процентов от числа.</w:t>
            </w:r>
          </w:p>
        </w:tc>
        <w:tc>
          <w:tcPr>
            <w:tcW w:w="2792" w:type="dxa"/>
            <w:vMerge w:val="restart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</w:rPr>
            </w:pPr>
          </w:p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Процент  и  5%,  10%,  20%,  25%,  50%, 75%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находить % %  от числа.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задач на нахождение нескольких процентов от числа.</w:t>
            </w:r>
          </w:p>
        </w:tc>
        <w:tc>
          <w:tcPr>
            <w:tcW w:w="2792" w:type="dxa"/>
            <w:vMerge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  <w:vMerge w:val="restart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 при решении задач как простых, так и составных.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Карточки с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Замена нахождения нескольких процентов числа нахождением дроби числа.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  <w:vMerge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Измерение и вычисление объёма прямоугольного параллелепипеда (куба)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 xml:space="preserve">Объем. Обозначение: </w:t>
            </w:r>
            <w:r w:rsidRPr="0066548A">
              <w:rPr>
                <w:rFonts w:ascii="Times New Roman" w:hAnsi="Times New Roman"/>
                <w:lang w:val="en-US"/>
              </w:rPr>
              <w:t>V</w:t>
            </w:r>
            <w:r w:rsidRPr="0066548A">
              <w:rPr>
                <w:rFonts w:ascii="Times New Roman" w:hAnsi="Times New Roman"/>
              </w:rPr>
              <w:t xml:space="preserve">.  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Закрепление. Решение задач.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  <w:vMerge w:val="restart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 при решении задач как простых, так и составных.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Отработка вычислительных навыков.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  <w:vMerge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Обобщающее повторение по теме           « Проценты».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Процент  и  5%,  10%,  20%,  25%,  50%, 75%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Карта учета знаний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Таблица кубических мер.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Таблица кубических мер.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Знать: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548A">
              <w:rPr>
                <w:rFonts w:ascii="Times New Roman" w:hAnsi="Times New Roman"/>
              </w:rPr>
              <w:t>соотношения: 1 куб. дм = 1000 куб. см, 1 куб. м = 1 000 куб</w:t>
            </w:r>
            <w:proofErr w:type="gramStart"/>
            <w:r w:rsidRPr="0066548A">
              <w:rPr>
                <w:rFonts w:ascii="Times New Roman" w:hAnsi="Times New Roman"/>
              </w:rPr>
              <w:t>.д</w:t>
            </w:r>
            <w:proofErr w:type="gramEnd"/>
            <w:r w:rsidRPr="0066548A">
              <w:rPr>
                <w:rFonts w:ascii="Times New Roman" w:hAnsi="Times New Roman"/>
              </w:rPr>
              <w:t xml:space="preserve">м, 1 куб. м = 1 000 </w:t>
            </w:r>
            <w:proofErr w:type="spellStart"/>
            <w:r w:rsidRPr="0066548A">
              <w:rPr>
                <w:rFonts w:ascii="Times New Roman" w:hAnsi="Times New Roman"/>
              </w:rPr>
              <w:t>000</w:t>
            </w:r>
            <w:proofErr w:type="spellEnd"/>
            <w:r w:rsidRPr="0066548A">
              <w:rPr>
                <w:rFonts w:ascii="Times New Roman" w:hAnsi="Times New Roman"/>
              </w:rPr>
              <w:t xml:space="preserve"> куб. см.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Контрольная работа № 5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по теме: «Проценты».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Карточки с к/</w:t>
            </w:r>
            <w:proofErr w:type="spellStart"/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Анализ контрольных работ.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Нахождение числа по 1%.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Число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его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 xml:space="preserve"> 1%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Соотношение линейных, квадратных и кубических мер.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Знать: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548A">
              <w:rPr>
                <w:rFonts w:ascii="Times New Roman" w:hAnsi="Times New Roman"/>
              </w:rPr>
              <w:t>соотношения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линейных, квадратных и кубических мер.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Карточки с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задач на нахождение числа по 1%.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 при решении задач как простых, так и составных.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Карточки с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Запись десятичных дробей в виде обыкновенных.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Обыкновенные и десятичные дроби.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записывать десятичные  дроби  в виде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обыкновенных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Запись обыкновенной  дроби  в виде десятичной.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Обыкновенные и десятичные дроби.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записывать обыкновенные  дроби  в виде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десятичных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Обобщающее повторение по теме           «Объём. Меры объёма».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 xml:space="preserve">Объем. Обозначение: </w:t>
            </w:r>
            <w:r w:rsidRPr="0066548A">
              <w:rPr>
                <w:rFonts w:ascii="Times New Roman" w:hAnsi="Times New Roman"/>
                <w:lang w:val="en-US"/>
              </w:rPr>
              <w:t>V</w:t>
            </w:r>
            <w:r w:rsidRPr="0066548A">
              <w:rPr>
                <w:rFonts w:ascii="Times New Roman" w:hAnsi="Times New Roman"/>
              </w:rPr>
              <w:t xml:space="preserve">, меры </w:t>
            </w:r>
            <w:r w:rsidRPr="0066548A">
              <w:rPr>
                <w:rFonts w:ascii="Times New Roman" w:hAnsi="Times New Roman"/>
                <w:lang w:val="en-US"/>
              </w:rPr>
              <w:t>V</w:t>
            </w:r>
            <w:r w:rsidRPr="0066548A">
              <w:rPr>
                <w:rFonts w:ascii="Times New Roman" w:hAnsi="Times New Roman"/>
              </w:rPr>
              <w:t>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Карта учета знаний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Обобщающее повторение по теме           « Проценты».</w:t>
            </w:r>
          </w:p>
        </w:tc>
        <w:tc>
          <w:tcPr>
            <w:tcW w:w="2792" w:type="dxa"/>
            <w:vMerge w:val="restart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Процент. Обозначение: 1%. Проценты 5%,  10%,  20%,  25%,  50%, 75%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Карта учета знаний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Контрольная работа № 6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по теме: «Проценты».</w:t>
            </w:r>
          </w:p>
        </w:tc>
        <w:tc>
          <w:tcPr>
            <w:tcW w:w="2792" w:type="dxa"/>
            <w:vMerge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Карточки с к/</w:t>
            </w:r>
            <w:proofErr w:type="spellStart"/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Анализ контрольных работ.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Контрольная работа № 7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по теме: «Объём. Меры объёма».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 xml:space="preserve">Объем. Обозначение: </w:t>
            </w:r>
            <w:r w:rsidRPr="0066548A">
              <w:rPr>
                <w:rFonts w:ascii="Times New Roman" w:hAnsi="Times New Roman"/>
                <w:lang w:val="en-US"/>
              </w:rPr>
              <w:t>V</w:t>
            </w:r>
            <w:r w:rsidRPr="0066548A">
              <w:rPr>
                <w:rFonts w:ascii="Times New Roman" w:hAnsi="Times New Roman"/>
              </w:rPr>
              <w:t xml:space="preserve">, меры </w:t>
            </w:r>
            <w:r w:rsidRPr="0066548A">
              <w:rPr>
                <w:rFonts w:ascii="Times New Roman" w:hAnsi="Times New Roman"/>
                <w:lang w:val="en-US"/>
              </w:rPr>
              <w:t>V</w:t>
            </w:r>
            <w:r w:rsidRPr="0066548A">
              <w:rPr>
                <w:rFonts w:ascii="Times New Roman" w:hAnsi="Times New Roman"/>
              </w:rPr>
              <w:t>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Карточки с к/</w:t>
            </w:r>
            <w:proofErr w:type="spellStart"/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Обобщающее повторение за </w:t>
            </w:r>
            <w:r w:rsidRPr="0066548A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четверть.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Карта учета знаний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Контрольная работа № 8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Pr="0066548A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четверть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Карточки с к/</w:t>
            </w:r>
            <w:proofErr w:type="spellStart"/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Анализ контрольных работ.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Анализ контрольных работ.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61C0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561C03">
              <w:rPr>
                <w:rFonts w:ascii="Times New Roman" w:hAnsi="Times New Roman"/>
                <w:b/>
                <w:sz w:val="24"/>
                <w:szCs w:val="24"/>
              </w:rPr>
              <w:t xml:space="preserve"> четверть (40 ч)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561C03" w:rsidRDefault="0098535A" w:rsidP="00B60C4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61C03">
              <w:rPr>
                <w:rFonts w:ascii="Times New Roman" w:hAnsi="Times New Roman"/>
                <w:i/>
                <w:sz w:val="28"/>
                <w:szCs w:val="28"/>
              </w:rPr>
              <w:t xml:space="preserve">Обыкновенные и десятичные </w:t>
            </w:r>
            <w:r w:rsidRPr="00561C03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дроби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65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Образование и виды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Закрепление и виды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Преобразование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преобразование дробей.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Геометрические фигуры.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Знать: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геометрические фигуры и их свойства.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Таблица 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Сокращение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Общий делитель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сокращение дробей.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Замена обыкновенных дробей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десятичной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.</w:t>
            </w:r>
            <w:r w:rsidRPr="0066548A">
              <w:rPr>
                <w:rFonts w:ascii="Times New Roman" w:hAnsi="Times New Roman"/>
              </w:rPr>
              <w:t xml:space="preserve"> Дроби конечные и бесконечные (периодические).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Дроби конечные и бесконечные (периодические).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выполнять замену обыкновенных дробей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десятичной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.</w:t>
            </w:r>
            <w:r w:rsidRPr="0066548A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Сложение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сложение дробей.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Симметрия.  Повторение.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Симметрия, центр симметрии, ось симметрии.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Иметь представление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о симметрии фигур, тел, предметов. </w:t>
            </w: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 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548A">
              <w:rPr>
                <w:rFonts w:ascii="Times New Roman" w:hAnsi="Times New Roman"/>
              </w:rPr>
              <w:t>строить точки, отрезки симметричные данным относительно оси, центра симметрии.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-8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Циркуль, линейка, карандаш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Вычитание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Разность и ее компоненты.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вычитание дробей.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Совместные действия сложения и вычитания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Сумма, разность. Выражение в несколько действий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совместные действия сложения и вычитания дробей.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Решение задач на сложение и вычитание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 при решении задач как простых, так и составных.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Окружность и круг. Части окружности и круга.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Окружность и круг. Диаметр, радиус.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548A">
              <w:rPr>
                <w:rFonts w:ascii="Times New Roman" w:hAnsi="Times New Roman"/>
              </w:rPr>
              <w:t>строить с помощью  линейки и циркуля, окружности в разном положении на плоскости, в том числе симметричные относительно оси.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1323"/>
                <w:tab w:val="left" w:pos="3173"/>
              </w:tabs>
              <w:spacing w:after="0"/>
              <w:ind w:right="-8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Циркуль, линейка, карандаш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Умножение и деление на однозначное число.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Произведение и частное. Алгоритм умножения.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умножение и деление на однозначное число.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Умножение и деление на двузначное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число.</w:t>
            </w:r>
          </w:p>
        </w:tc>
        <w:tc>
          <w:tcPr>
            <w:tcW w:w="2792" w:type="dxa"/>
            <w:vMerge w:val="restart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Произведение и частное.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Алгоритм умножения.</w:t>
            </w:r>
          </w:p>
        </w:tc>
        <w:tc>
          <w:tcPr>
            <w:tcW w:w="4577" w:type="dxa"/>
            <w:vMerge w:val="restart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выполнять умножение и деление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на двузначное число.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79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Закрепление. Умножение и деление дробей.</w:t>
            </w:r>
          </w:p>
        </w:tc>
        <w:tc>
          <w:tcPr>
            <w:tcW w:w="2792" w:type="dxa"/>
            <w:vMerge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  <w:vMerge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Геометрические тела. Цилиндр и его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развертка.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Геометрические тела. Цилиндр, развертка.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</w:rPr>
              <w:t>строить с помощью  линейки, чертежного угольника развертк</w:t>
            </w:r>
            <w:proofErr w:type="gramStart"/>
            <w:r w:rsidRPr="0066548A">
              <w:rPr>
                <w:rFonts w:ascii="Times New Roman" w:hAnsi="Times New Roman"/>
              </w:rPr>
              <w:t>и(</w:t>
            </w:r>
            <w:proofErr w:type="gramEnd"/>
            <w:r w:rsidRPr="0066548A">
              <w:rPr>
                <w:rFonts w:ascii="Times New Roman" w:hAnsi="Times New Roman"/>
              </w:rPr>
              <w:t xml:space="preserve"> по шаблонам)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-8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Циркуль, линейка, карандаш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составных задач на умножение и деление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 при решении задач как простых, так и составных.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Все действия с дробями.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  <w:vMerge w:val="restart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все действия с дробями (несложные).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Закрепление. Все действия с дробями.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  <w:vMerge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Конус. Пирамида и ее развертка.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Конус. Пирамида и ее развертка.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</w:rPr>
              <w:t>строить с помощью  линейки, чертежного угольника развертк</w:t>
            </w:r>
            <w:proofErr w:type="gramStart"/>
            <w:r w:rsidRPr="0066548A">
              <w:rPr>
                <w:rFonts w:ascii="Times New Roman" w:hAnsi="Times New Roman"/>
              </w:rPr>
              <w:t>и(</w:t>
            </w:r>
            <w:proofErr w:type="gramEnd"/>
            <w:r w:rsidRPr="0066548A">
              <w:rPr>
                <w:rFonts w:ascii="Times New Roman" w:hAnsi="Times New Roman"/>
              </w:rPr>
              <w:t xml:space="preserve"> по шаблонам)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1323"/>
                <w:tab w:val="left" w:pos="3173"/>
              </w:tabs>
              <w:spacing w:after="0"/>
              <w:ind w:right="-8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Циркуль, линейка, карандаш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примеров в несколько действий.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  <w:vMerge w:val="restart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решение примеров в несколько действий.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Закрепление. Решение примеров в несколько действий.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  <w:vMerge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Сравнение значений выражений.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Выражение и его значение.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сравнение значений выражений.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sz w:val="24"/>
                <w:szCs w:val="24"/>
              </w:rPr>
            </w:pPr>
            <w:r w:rsidRPr="0066548A">
              <w:rPr>
                <w:sz w:val="24"/>
                <w:szCs w:val="24"/>
              </w:rPr>
              <w:t>88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Шар и его сечение.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Шар и его сечение. Сектор. Круг.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-8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Циркуль, линейка 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sz w:val="24"/>
                <w:szCs w:val="24"/>
              </w:rPr>
            </w:pPr>
            <w:r w:rsidRPr="0066548A">
              <w:rPr>
                <w:sz w:val="24"/>
                <w:szCs w:val="24"/>
              </w:rPr>
              <w:t>89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Совместные действия с обыкновенными и десятичными дробями.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Арифметические действия. Ступени арифметических действий</w:t>
            </w:r>
          </w:p>
        </w:tc>
        <w:tc>
          <w:tcPr>
            <w:tcW w:w="4577" w:type="dxa"/>
            <w:vMerge w:val="restart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 xml:space="preserve">Уметь: 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>выполнять совместные действия с обыкновенными и десятичными дробями.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Закрепление. Совместные действия с обыкновенными и десятичными дробями.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  <w:vMerge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Решение задач на совместные действия с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обыкновенными и десятичными дробями.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  <w:vMerge w:val="restart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 при решении задач как простых, так и составных.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92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Масштаб. Повторение. Чтение чертежей.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Масштаб. Отношение.</w:t>
            </w:r>
          </w:p>
        </w:tc>
        <w:tc>
          <w:tcPr>
            <w:tcW w:w="4577" w:type="dxa"/>
            <w:vMerge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Кары 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Составление и решение задач.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  <w:vMerge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Отработка вычислительных навыков.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Обобщающее повторение по теме «Действия с обыкновенными и десятичными дробями».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Карта учета знаний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задач по теме «Масштаб».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Масштаб. Отношение.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Карта учета знаний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Контрольная работа № 9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по теме: «Действия с обыкновенными и десятичными дробями».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Карточки с к/</w:t>
            </w:r>
            <w:proofErr w:type="spellStart"/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Анализ контрольных работ.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Обобщающее повторение за </w:t>
            </w:r>
            <w:r w:rsidRPr="0066548A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четверть.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Карта учета знаний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Обобщающее повторение за </w:t>
            </w:r>
            <w:r w:rsidRPr="0066548A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четверть по геометрическому материалу.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Геометрические фигуры и тела. Измерения геометрических фигур и тел.</w:t>
            </w: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Карточки с к/</w:t>
            </w:r>
            <w:proofErr w:type="spellStart"/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Контрольная работа № 10 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Pr="0066548A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четверть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Карточки с к/</w:t>
            </w:r>
            <w:proofErr w:type="spellStart"/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Анализ контрольных работ.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Урок викторина.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геометрических задач на нахождение данных и построение.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61C0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561C03">
              <w:rPr>
                <w:rFonts w:ascii="Times New Roman" w:hAnsi="Times New Roman"/>
                <w:b/>
                <w:sz w:val="24"/>
                <w:szCs w:val="24"/>
              </w:rPr>
              <w:t>четверть (32 ч)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561C03" w:rsidRDefault="0098535A" w:rsidP="00B60C4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61C03">
              <w:rPr>
                <w:rFonts w:ascii="Times New Roman" w:hAnsi="Times New Roman"/>
                <w:i/>
                <w:sz w:val="28"/>
                <w:szCs w:val="28"/>
              </w:rPr>
              <w:t>Итоговое повторение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Нумерация в пределах 1000 000.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Геометрические фигуры и их измерения.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107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Действия над натуральными числами.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Выражения в несколько действий.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Карточки с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составных задач.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Треугольники. Решение задач.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Обыкновенные и десятичные дроби.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Преобразование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Карточки с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Сложение и вычитание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Площадь и её измерения.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Умножение и деление дробей.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Выражение в несколько действий.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Карточки с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составных задач с дробями.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Тела и их измерения.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задач на движение.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составных задач на движение.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Проценты.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Объём. Решение задач.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Нахождение процентов от числа.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Нахождение числа по его процентам.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задач на проценты.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Карточки с </w:t>
            </w:r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практических задач.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 xml:space="preserve">Карточки с </w:t>
            </w:r>
            <w:proofErr w:type="spellStart"/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6548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Решение составных задач на проценты.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Обобщающее повторение «Выражения и уравнения»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Карта учета знаний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Обобщающее повторение «Задачи»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Карта учета знаний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lastRenderedPageBreak/>
              <w:t>130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Обобщающее повторение по геометрии.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</w:rPr>
              <w:t>Карта учета знаний</w:t>
            </w: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Урок консультация.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6548A">
              <w:rPr>
                <w:rFonts w:ascii="Times New Roman" w:hAnsi="Times New Roman"/>
                <w:b/>
                <w:i/>
                <w:sz w:val="28"/>
                <w:szCs w:val="28"/>
              </w:rPr>
              <w:t>Контрольная работа №11 за год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Карточки с к/</w:t>
            </w:r>
            <w:proofErr w:type="spellStart"/>
            <w:proofErr w:type="gramStart"/>
            <w:r w:rsidRPr="0066548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Анализ контрольных работ.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Урок путешествие.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135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Урок применения знаний.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A" w:rsidRPr="000343F0" w:rsidTr="00B60C47">
        <w:tc>
          <w:tcPr>
            <w:tcW w:w="85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967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2" w:type="dxa"/>
          </w:tcPr>
          <w:p w:rsidR="0098535A" w:rsidRPr="0066548A" w:rsidRDefault="0098535A" w:rsidP="00B60C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sz w:val="24"/>
                <w:szCs w:val="24"/>
              </w:rPr>
              <w:t>Урок викторина.</w:t>
            </w:r>
          </w:p>
        </w:tc>
        <w:tc>
          <w:tcPr>
            <w:tcW w:w="2792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98535A" w:rsidRPr="0066548A" w:rsidRDefault="0098535A" w:rsidP="00B60C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48A"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  <w:r w:rsidRPr="0066548A">
              <w:rPr>
                <w:rFonts w:ascii="Times New Roman" w:hAnsi="Times New Roman"/>
                <w:sz w:val="24"/>
                <w:szCs w:val="24"/>
              </w:rPr>
              <w:t xml:space="preserve"> применять знания и умения.</w:t>
            </w:r>
          </w:p>
        </w:tc>
        <w:tc>
          <w:tcPr>
            <w:tcW w:w="1843" w:type="dxa"/>
          </w:tcPr>
          <w:p w:rsidR="0098535A" w:rsidRPr="0066548A" w:rsidRDefault="0098535A" w:rsidP="00B60C47">
            <w:pPr>
              <w:tabs>
                <w:tab w:val="left" w:pos="3173"/>
              </w:tabs>
              <w:spacing w:after="0"/>
              <w:ind w:right="4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61C65" w:rsidRDefault="00F61C65"/>
    <w:sectPr w:rsidR="00F61C65" w:rsidSect="000B0EAA">
      <w:footerReference w:type="default" r:id="rId9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768" w:rsidRDefault="00202768" w:rsidP="001833C8">
      <w:pPr>
        <w:spacing w:after="0" w:line="240" w:lineRule="auto"/>
      </w:pPr>
      <w:r>
        <w:separator/>
      </w:r>
    </w:p>
  </w:endnote>
  <w:endnote w:type="continuationSeparator" w:id="0">
    <w:p w:rsidR="00202768" w:rsidRDefault="00202768" w:rsidP="00183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213107"/>
      <w:docPartObj>
        <w:docPartGallery w:val="Page Numbers (Bottom of Page)"/>
        <w:docPartUnique/>
      </w:docPartObj>
    </w:sdtPr>
    <w:sdtContent>
      <w:p w:rsidR="001833C8" w:rsidRDefault="00F00527">
        <w:pPr>
          <w:pStyle w:val="ab"/>
          <w:jc w:val="right"/>
        </w:pPr>
        <w:fldSimple w:instr=" PAGE   \* MERGEFORMAT ">
          <w:r w:rsidR="00A21A8D">
            <w:rPr>
              <w:noProof/>
            </w:rPr>
            <w:t>1</w:t>
          </w:r>
        </w:fldSimple>
      </w:p>
    </w:sdtContent>
  </w:sdt>
  <w:p w:rsidR="001833C8" w:rsidRDefault="001833C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768" w:rsidRDefault="00202768" w:rsidP="001833C8">
      <w:pPr>
        <w:spacing w:after="0" w:line="240" w:lineRule="auto"/>
      </w:pPr>
      <w:r>
        <w:separator/>
      </w:r>
    </w:p>
  </w:footnote>
  <w:footnote w:type="continuationSeparator" w:id="0">
    <w:p w:rsidR="00202768" w:rsidRDefault="00202768" w:rsidP="001833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780C07"/>
    <w:multiLevelType w:val="multilevel"/>
    <w:tmpl w:val="0DE66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B82569"/>
    <w:multiLevelType w:val="hybridMultilevel"/>
    <w:tmpl w:val="5A0CF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F37D7F"/>
    <w:multiLevelType w:val="hybridMultilevel"/>
    <w:tmpl w:val="9C088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4C16"/>
    <w:rsid w:val="000B0EAA"/>
    <w:rsid w:val="000D68B4"/>
    <w:rsid w:val="001833C8"/>
    <w:rsid w:val="00202768"/>
    <w:rsid w:val="002074B4"/>
    <w:rsid w:val="002F54CE"/>
    <w:rsid w:val="00420655"/>
    <w:rsid w:val="005D4C16"/>
    <w:rsid w:val="00610989"/>
    <w:rsid w:val="0067001A"/>
    <w:rsid w:val="007010A5"/>
    <w:rsid w:val="00743432"/>
    <w:rsid w:val="007A5B44"/>
    <w:rsid w:val="007F1FA7"/>
    <w:rsid w:val="00903274"/>
    <w:rsid w:val="0098535A"/>
    <w:rsid w:val="00A21A8D"/>
    <w:rsid w:val="00D130DB"/>
    <w:rsid w:val="00D5095C"/>
    <w:rsid w:val="00EE5B05"/>
    <w:rsid w:val="00F00527"/>
    <w:rsid w:val="00F61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4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F54CE"/>
    <w:pPr>
      <w:ind w:left="720"/>
      <w:contextualSpacing/>
    </w:pPr>
  </w:style>
  <w:style w:type="paragraph" w:styleId="a4">
    <w:name w:val="Body Text Indent"/>
    <w:basedOn w:val="a"/>
    <w:link w:val="a5"/>
    <w:unhideWhenUsed/>
    <w:rsid w:val="002F54CE"/>
    <w:pPr>
      <w:spacing w:after="0" w:line="240" w:lineRule="auto"/>
      <w:ind w:left="-720"/>
    </w:pPr>
    <w:rPr>
      <w:rFonts w:ascii="Times New Roman" w:eastAsia="Times New Roman" w:hAnsi="Times New Roman"/>
      <w:b/>
      <w:bCs/>
      <w:sz w:val="28"/>
      <w:szCs w:val="24"/>
      <w:u w:val="single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F54CE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paragraph" w:customStyle="1" w:styleId="c8">
    <w:name w:val="c8"/>
    <w:basedOn w:val="a"/>
    <w:rsid w:val="002F54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2F54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2F54CE"/>
  </w:style>
  <w:style w:type="character" w:customStyle="1" w:styleId="a6">
    <w:name w:val="Основной текст_"/>
    <w:link w:val="6"/>
    <w:rsid w:val="002F54CE"/>
    <w:rPr>
      <w:rFonts w:ascii="Times New Roman" w:eastAsia="Times New Roman" w:hAnsi="Times New Roman"/>
      <w:shd w:val="clear" w:color="auto" w:fill="FFFFFF"/>
    </w:rPr>
  </w:style>
  <w:style w:type="paragraph" w:customStyle="1" w:styleId="6">
    <w:name w:val="Основной текст6"/>
    <w:basedOn w:val="a"/>
    <w:link w:val="a6"/>
    <w:rsid w:val="002F54CE"/>
    <w:pPr>
      <w:widowControl w:val="0"/>
      <w:shd w:val="clear" w:color="auto" w:fill="FFFFFF"/>
      <w:spacing w:after="1740" w:line="259" w:lineRule="exact"/>
      <w:ind w:hanging="520"/>
      <w:jc w:val="right"/>
    </w:pPr>
    <w:rPr>
      <w:rFonts w:ascii="Times New Roman" w:eastAsia="Times New Roman" w:hAnsi="Times New Roman" w:cstheme="minorBidi"/>
    </w:rPr>
  </w:style>
  <w:style w:type="paragraph" w:styleId="a7">
    <w:name w:val="Balloon Text"/>
    <w:basedOn w:val="a"/>
    <w:link w:val="a8"/>
    <w:uiPriority w:val="99"/>
    <w:semiHidden/>
    <w:unhideWhenUsed/>
    <w:rsid w:val="002F5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F54CE"/>
    <w:rPr>
      <w:rFonts w:ascii="Tahoma" w:eastAsia="Calibri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1833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833C8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1833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833C8"/>
    <w:rPr>
      <w:rFonts w:ascii="Calibri" w:eastAsia="Calibri" w:hAnsi="Calibri" w:cs="Times New Roman"/>
    </w:rPr>
  </w:style>
  <w:style w:type="character" w:customStyle="1" w:styleId="ad">
    <w:name w:val="Подпись к картинке_"/>
    <w:basedOn w:val="a0"/>
    <w:link w:val="ae"/>
    <w:rsid w:val="00A21A8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A21A8D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A21A8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rsid w:val="00A21A8D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</w:rPr>
  </w:style>
  <w:style w:type="paragraph" w:customStyle="1" w:styleId="ae">
    <w:name w:val="Подпись к картинке"/>
    <w:basedOn w:val="a"/>
    <w:link w:val="ad"/>
    <w:rsid w:val="00A21A8D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</w:rPr>
  </w:style>
  <w:style w:type="paragraph" w:customStyle="1" w:styleId="20">
    <w:name w:val="Основной текст (2)"/>
    <w:basedOn w:val="a"/>
    <w:link w:val="2"/>
    <w:rsid w:val="00A21A8D"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/>
      <w:sz w:val="32"/>
      <w:szCs w:val="32"/>
    </w:rPr>
  </w:style>
  <w:style w:type="paragraph" w:customStyle="1" w:styleId="30">
    <w:name w:val="Основной текст (3)"/>
    <w:basedOn w:val="a"/>
    <w:link w:val="3"/>
    <w:rsid w:val="00A21A8D"/>
    <w:pPr>
      <w:widowControl w:val="0"/>
      <w:shd w:val="clear" w:color="auto" w:fill="FFFFFF"/>
      <w:spacing w:after="3860" w:line="240" w:lineRule="auto"/>
      <w:ind w:left="8320"/>
      <w:jc w:val="right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14</Pages>
  <Words>3080</Words>
  <Characters>17561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12</cp:revision>
  <dcterms:created xsi:type="dcterms:W3CDTF">2020-08-25T12:42:00Z</dcterms:created>
  <dcterms:modified xsi:type="dcterms:W3CDTF">2026-09-20T21:06:00Z</dcterms:modified>
</cp:coreProperties>
</file>